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CA892" w14:textId="77777777" w:rsidR="002E2AC0" w:rsidRPr="00DC1974" w:rsidRDefault="002E2AC0" w:rsidP="00813229">
      <w:pPr>
        <w:spacing w:after="0" w:line="240" w:lineRule="auto"/>
        <w:jc w:val="center"/>
        <w:rPr>
          <w:rFonts w:ascii="Tahoma" w:eastAsia="Times New Roman" w:hAnsi="Tahoma" w:cs="Tahoma"/>
          <w:b/>
          <w:lang w:eastAsia="zh-CN"/>
        </w:rPr>
      </w:pPr>
      <w:r w:rsidRPr="00DC1974">
        <w:rPr>
          <w:rFonts w:ascii="Tahoma" w:eastAsia="Times New Roman" w:hAnsi="Tahoma" w:cs="Tahoma"/>
          <w:b/>
          <w:lang w:eastAsia="zh-CN"/>
        </w:rPr>
        <w:t>Comunicato stampa</w:t>
      </w:r>
    </w:p>
    <w:p w14:paraId="4F9BC2BA" w14:textId="77777777" w:rsidR="002E2AC0" w:rsidRPr="00DC1974" w:rsidRDefault="002E2AC0" w:rsidP="00DC1974">
      <w:pPr>
        <w:spacing w:after="0" w:line="240" w:lineRule="auto"/>
        <w:jc w:val="center"/>
        <w:rPr>
          <w:rFonts w:ascii="Tahoma" w:hAnsi="Tahoma" w:cs="Tahoma"/>
          <w:i/>
          <w:iCs/>
          <w:sz w:val="20"/>
          <w:szCs w:val="20"/>
        </w:rPr>
      </w:pPr>
    </w:p>
    <w:p w14:paraId="31B53045" w14:textId="77777777" w:rsidR="00DE355A" w:rsidRDefault="00DD3CB2">
      <w:pPr>
        <w:pStyle w:val="Titolo1"/>
        <w:spacing w:before="0" w:beforeAutospacing="0" w:after="0" w:afterAutospacing="0"/>
        <w:jc w:val="center"/>
        <w:rPr>
          <w:rFonts w:ascii="Tahoma" w:hAnsi="Tahoma" w:cs="Tahoma"/>
          <w:b w:val="0"/>
          <w:bCs w:val="0"/>
          <w:color w:val="EA0086"/>
          <w:kern w:val="0"/>
          <w:sz w:val="36"/>
          <w:szCs w:val="36"/>
          <w:lang w:eastAsia="zh-CN"/>
        </w:rPr>
      </w:pPr>
      <w:r>
        <w:rPr>
          <w:rFonts w:ascii="Tahoma" w:hAnsi="Tahoma" w:cs="Tahoma"/>
          <w:b w:val="0"/>
          <w:bCs w:val="0"/>
          <w:color w:val="EA0086"/>
          <w:kern w:val="0"/>
          <w:sz w:val="36"/>
          <w:szCs w:val="36"/>
          <w:lang w:eastAsia="zh-CN"/>
        </w:rPr>
        <w:t xml:space="preserve">Giorno del Dono </w:t>
      </w:r>
      <w:r w:rsidR="00EE0D87">
        <w:rPr>
          <w:rFonts w:ascii="Tahoma" w:hAnsi="Tahoma" w:cs="Tahoma"/>
          <w:b w:val="0"/>
          <w:bCs w:val="0"/>
          <w:color w:val="EA0086"/>
          <w:kern w:val="0"/>
          <w:sz w:val="36"/>
          <w:szCs w:val="36"/>
          <w:lang w:eastAsia="zh-CN"/>
        </w:rPr>
        <w:t xml:space="preserve">2021 accanto alle </w:t>
      </w:r>
      <w:r>
        <w:rPr>
          <w:rFonts w:ascii="Tahoma" w:hAnsi="Tahoma" w:cs="Tahoma"/>
          <w:b w:val="0"/>
          <w:bCs w:val="0"/>
          <w:color w:val="EA0086"/>
          <w:kern w:val="0"/>
          <w:sz w:val="36"/>
          <w:szCs w:val="36"/>
          <w:lang w:eastAsia="zh-CN"/>
        </w:rPr>
        <w:t>mamme</w:t>
      </w:r>
      <w:r w:rsidR="00EE0D87">
        <w:rPr>
          <w:rFonts w:ascii="Tahoma" w:hAnsi="Tahoma" w:cs="Tahoma"/>
          <w:b w:val="0"/>
          <w:bCs w:val="0"/>
          <w:color w:val="EA0086"/>
          <w:kern w:val="0"/>
          <w:sz w:val="36"/>
          <w:szCs w:val="36"/>
          <w:lang w:eastAsia="zh-CN"/>
        </w:rPr>
        <w:t xml:space="preserve"> </w:t>
      </w:r>
    </w:p>
    <w:p w14:paraId="74520DE7" w14:textId="6D3F5538" w:rsidR="00DD3CB2" w:rsidRDefault="00EE0D87">
      <w:pPr>
        <w:pStyle w:val="Titolo1"/>
        <w:spacing w:before="0" w:beforeAutospacing="0" w:after="0" w:afterAutospacing="0"/>
        <w:jc w:val="center"/>
        <w:rPr>
          <w:rFonts w:ascii="Tahoma" w:hAnsi="Tahoma" w:cs="Tahoma"/>
          <w:b w:val="0"/>
          <w:bCs w:val="0"/>
          <w:color w:val="EA0086"/>
          <w:kern w:val="0"/>
          <w:sz w:val="36"/>
          <w:szCs w:val="36"/>
          <w:lang w:eastAsia="zh-CN"/>
        </w:rPr>
      </w:pPr>
      <w:r>
        <w:rPr>
          <w:rFonts w:ascii="Tahoma" w:hAnsi="Tahoma" w:cs="Tahoma"/>
          <w:b w:val="0"/>
          <w:bCs w:val="0"/>
          <w:color w:val="EA0086"/>
          <w:kern w:val="0"/>
          <w:sz w:val="36"/>
          <w:szCs w:val="36"/>
          <w:lang w:eastAsia="zh-CN"/>
        </w:rPr>
        <w:t>vittime di violenza</w:t>
      </w:r>
    </w:p>
    <w:p w14:paraId="39523197" w14:textId="76CC10F1" w:rsidR="002E2AC0" w:rsidRPr="00DC1974" w:rsidRDefault="002E2AC0" w:rsidP="00DF34CF">
      <w:pPr>
        <w:pStyle w:val="Titolo1"/>
        <w:spacing w:before="0" w:beforeAutospacing="0" w:after="0" w:afterAutospacing="0"/>
        <w:rPr>
          <w:rFonts w:ascii="Tahoma" w:hAnsi="Tahoma" w:cs="Tahoma"/>
          <w:b w:val="0"/>
          <w:bCs w:val="0"/>
          <w:color w:val="D21B7B"/>
          <w:sz w:val="26"/>
          <w:szCs w:val="26"/>
        </w:rPr>
      </w:pPr>
    </w:p>
    <w:p w14:paraId="78CE157D" w14:textId="22DF3719" w:rsidR="00F82511" w:rsidRPr="00FE5F25" w:rsidRDefault="00A24C77" w:rsidP="00DD3CB2">
      <w:pPr>
        <w:pStyle w:val="Titolo2"/>
        <w:spacing w:before="0" w:beforeAutospacing="0" w:after="0" w:afterAutospacing="0"/>
        <w:jc w:val="center"/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</w:pPr>
      <w:r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>Ap</w:t>
      </w:r>
      <w:r w:rsidR="0018645E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>erta</w:t>
      </w:r>
      <w:r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 la</w:t>
      </w:r>
      <w:r w:rsidR="002E2AC0" w:rsidRPr="00FE5F25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 campagna nazionale di raccolta fondi </w:t>
      </w:r>
      <w:r w:rsidR="0018645E" w:rsidRPr="0018645E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#Donafuturo </w:t>
      </w:r>
      <w:r w:rsidR="00EE3983" w:rsidRPr="00FE5F25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>per</w:t>
      </w:r>
      <w:r w:rsidR="00EE0D87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 </w:t>
      </w:r>
      <w:r w:rsidR="00DD3CB2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costruire insieme </w:t>
      </w:r>
      <w:r w:rsidR="00DE355A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>C</w:t>
      </w:r>
      <w:r w:rsidR="00EE0D87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asa Marzia, </w:t>
      </w:r>
      <w:r w:rsidR="00F82511" w:rsidRPr="00AA3715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>un luogo sicuro</w:t>
      </w:r>
      <w:r w:rsidR="00DE355A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 </w:t>
      </w:r>
      <w:r w:rsidR="00AA3715" w:rsidRPr="00AA3715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>per</w:t>
      </w:r>
      <w:r w:rsidR="00F82511" w:rsidRPr="00AA3715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 </w:t>
      </w:r>
      <w:r w:rsidR="00AA3715" w:rsidRPr="00AA3715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la </w:t>
      </w:r>
      <w:r w:rsidR="00F82511" w:rsidRPr="00AA3715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rinascita delle mamme </w:t>
      </w:r>
      <w:r w:rsidR="0018645E" w:rsidRPr="0018645E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>in condizioni di disagio e</w:t>
      </w:r>
      <w:r w:rsidR="0018645E">
        <w:rPr>
          <w:rFonts w:ascii="Tahoma" w:eastAsiaTheme="minorEastAsia" w:hAnsi="Tahoma" w:cs="Tahoma"/>
          <w:bCs w:val="0"/>
          <w:i/>
          <w:iCs/>
          <w:sz w:val="20"/>
          <w:szCs w:val="20"/>
          <w:lang w:eastAsia="en-US"/>
        </w:rPr>
        <w:t xml:space="preserve"> fragilità</w:t>
      </w:r>
    </w:p>
    <w:p w14:paraId="151B5FEA" w14:textId="77777777" w:rsidR="002E2AC0" w:rsidRPr="00DC1974" w:rsidRDefault="002E2AC0" w:rsidP="00DC1974">
      <w:pPr>
        <w:pStyle w:val="Titolo2"/>
        <w:spacing w:before="0" w:beforeAutospacing="0" w:after="0" w:afterAutospacing="0"/>
        <w:rPr>
          <w:rFonts w:ascii="Tahoma" w:hAnsi="Tahoma" w:cs="Tahoma"/>
          <w:b w:val="0"/>
          <w:bCs w:val="0"/>
          <w:color w:val="D21B7B"/>
          <w:sz w:val="26"/>
          <w:szCs w:val="26"/>
        </w:rPr>
      </w:pPr>
    </w:p>
    <w:p w14:paraId="1E0A38FC" w14:textId="192D8531" w:rsidR="001C2B0D" w:rsidRDefault="001C2B0D" w:rsidP="00DC1974">
      <w:pPr>
        <w:pStyle w:val="Titolo2"/>
        <w:spacing w:before="0" w:beforeAutospacing="0" w:after="0" w:afterAutospacing="0"/>
        <w:jc w:val="center"/>
        <w:rPr>
          <w:rStyle w:val="Enfasigrassetto"/>
          <w:rFonts w:ascii="Tahoma" w:hAnsi="Tahoma" w:cs="Tahoma"/>
          <w:color w:val="FF0000"/>
          <w:sz w:val="20"/>
          <w:szCs w:val="20"/>
        </w:rPr>
      </w:pPr>
      <w:r>
        <w:rPr>
          <w:noProof/>
        </w:rPr>
        <w:drawing>
          <wp:inline distT="0" distB="0" distL="0" distR="0" wp14:anchorId="0938EBE0" wp14:editId="3CDD8469">
            <wp:extent cx="6105525" cy="3438525"/>
            <wp:effectExtent l="0" t="0" r="9525" b="9525"/>
            <wp:docPr id="5" name="Immagine 5" descr="C:\Users\Ornella\AppData\Local\Microsoft\Windows\INetCache\Content.Word\Bozza_Arche_IID_2021_mod_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rnella\AppData\Local\Microsoft\Windows\INetCache\Content.Word\Bozza_Arche_IID_2021_mod_o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BE57A" w14:textId="77777777" w:rsidR="002E2AC0" w:rsidRPr="00DC1974" w:rsidRDefault="002E2AC0" w:rsidP="00DC1974">
      <w:pPr>
        <w:pStyle w:val="Titolo2"/>
        <w:spacing w:before="0" w:beforeAutospacing="0" w:after="0" w:afterAutospacing="0"/>
        <w:rPr>
          <w:rFonts w:ascii="Tahoma" w:hAnsi="Tahoma" w:cs="Tahoma"/>
          <w:b w:val="0"/>
          <w:bCs w:val="0"/>
          <w:color w:val="D21B7B"/>
          <w:sz w:val="26"/>
          <w:szCs w:val="26"/>
        </w:rPr>
      </w:pPr>
    </w:p>
    <w:p w14:paraId="1EFF6A51" w14:textId="73B48BE7" w:rsidR="002E2AC0" w:rsidRPr="00DC1974" w:rsidRDefault="002E2AC0" w:rsidP="00DC1974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FF0000"/>
          <w:sz w:val="20"/>
          <w:szCs w:val="20"/>
        </w:rPr>
      </w:pPr>
      <w:r w:rsidRPr="00DC1974">
        <w:rPr>
          <w:rStyle w:val="Enfasicorsivo"/>
          <w:rFonts w:ascii="Tahoma" w:hAnsi="Tahoma" w:cs="Tahoma"/>
          <w:sz w:val="20"/>
          <w:szCs w:val="20"/>
        </w:rPr>
        <w:t>Milano</w:t>
      </w:r>
      <w:r w:rsidR="00246965">
        <w:rPr>
          <w:rStyle w:val="Enfasicorsivo"/>
          <w:rFonts w:ascii="Tahoma" w:hAnsi="Tahoma" w:cs="Tahoma"/>
          <w:sz w:val="20"/>
          <w:szCs w:val="20"/>
        </w:rPr>
        <w:t>, 2</w:t>
      </w:r>
      <w:r w:rsidR="00F430BC">
        <w:rPr>
          <w:rStyle w:val="Enfasicorsivo"/>
          <w:rFonts w:ascii="Tahoma" w:hAnsi="Tahoma" w:cs="Tahoma"/>
          <w:sz w:val="20"/>
          <w:szCs w:val="20"/>
        </w:rPr>
        <w:t>7</w:t>
      </w:r>
      <w:r w:rsidRPr="00DC1974">
        <w:rPr>
          <w:rStyle w:val="Enfasicorsivo"/>
          <w:rFonts w:ascii="Tahoma" w:hAnsi="Tahoma" w:cs="Tahoma"/>
          <w:sz w:val="20"/>
          <w:szCs w:val="20"/>
        </w:rPr>
        <w:t xml:space="preserve"> </w:t>
      </w:r>
      <w:r w:rsidR="001C2B0D">
        <w:rPr>
          <w:rStyle w:val="Enfasicorsivo"/>
          <w:rFonts w:ascii="Tahoma" w:hAnsi="Tahoma" w:cs="Tahoma"/>
          <w:sz w:val="20"/>
          <w:szCs w:val="20"/>
        </w:rPr>
        <w:t>luglio</w:t>
      </w:r>
      <w:r w:rsidRPr="00DC1974">
        <w:rPr>
          <w:rStyle w:val="Enfasicorsivo"/>
          <w:rFonts w:ascii="Tahoma" w:hAnsi="Tahoma" w:cs="Tahoma"/>
          <w:sz w:val="20"/>
          <w:szCs w:val="20"/>
        </w:rPr>
        <w:t xml:space="preserve"> 2021 </w:t>
      </w:r>
      <w:r w:rsidRPr="00DC1974">
        <w:rPr>
          <w:rFonts w:ascii="Tahoma" w:hAnsi="Tahoma" w:cs="Tahoma"/>
          <w:sz w:val="20"/>
          <w:szCs w:val="20"/>
        </w:rPr>
        <w:t xml:space="preserve">– In occasione del </w:t>
      </w:r>
      <w:r w:rsidRPr="00DC1974">
        <w:rPr>
          <w:rStyle w:val="Enfasigrassetto"/>
          <w:rFonts w:ascii="Tahoma" w:hAnsi="Tahoma" w:cs="Tahoma"/>
          <w:sz w:val="20"/>
          <w:szCs w:val="20"/>
        </w:rPr>
        <w:t>Giorno del Dono 2021,</w:t>
      </w:r>
      <w:r w:rsidRPr="00DC1974">
        <w:rPr>
          <w:rFonts w:ascii="Tahoma" w:hAnsi="Tahoma" w:cs="Tahoma"/>
          <w:sz w:val="20"/>
          <w:szCs w:val="20"/>
        </w:rPr>
        <w:t xml:space="preserve"> previsto per </w:t>
      </w:r>
      <w:hyperlink r:id="rId8">
        <w:r w:rsidRPr="00DC1974">
          <w:rPr>
            <w:rStyle w:val="Collegamentoipertestuale"/>
            <w:rFonts w:ascii="Tahoma" w:hAnsi="Tahoma" w:cs="Tahoma"/>
            <w:sz w:val="20"/>
            <w:szCs w:val="20"/>
          </w:rPr>
          <w:t>legge</w:t>
        </w:r>
      </w:hyperlink>
      <w:r w:rsidRPr="00DC1974">
        <w:rPr>
          <w:rFonts w:ascii="Tahoma" w:hAnsi="Tahoma" w:cs="Tahoma"/>
          <w:sz w:val="20"/>
          <w:szCs w:val="20"/>
        </w:rPr>
        <w:t xml:space="preserve"> il </w:t>
      </w:r>
      <w:r w:rsidRPr="00DC1974">
        <w:rPr>
          <w:rStyle w:val="Enfasigrassetto"/>
          <w:rFonts w:ascii="Tahoma" w:hAnsi="Tahoma" w:cs="Tahoma"/>
          <w:sz w:val="20"/>
          <w:szCs w:val="20"/>
        </w:rPr>
        <w:t xml:space="preserve">4 ottobre </w:t>
      </w:r>
      <w:r w:rsidRPr="0018645E">
        <w:rPr>
          <w:rStyle w:val="Enfasigrassetto"/>
          <w:rFonts w:ascii="Tahoma" w:hAnsi="Tahoma" w:cs="Tahoma"/>
          <w:b w:val="0"/>
          <w:sz w:val="20"/>
          <w:szCs w:val="20"/>
        </w:rPr>
        <w:t>di ogni anno</w:t>
      </w:r>
      <w:r w:rsidRPr="0018645E">
        <w:rPr>
          <w:rFonts w:ascii="Tahoma" w:hAnsi="Tahoma" w:cs="Tahoma"/>
          <w:b/>
          <w:sz w:val="20"/>
          <w:szCs w:val="20"/>
        </w:rPr>
        <w:t>,</w:t>
      </w:r>
      <w:r w:rsidRPr="00DC1974">
        <w:rPr>
          <w:rFonts w:ascii="Tahoma" w:hAnsi="Tahoma" w:cs="Tahoma"/>
          <w:sz w:val="20"/>
          <w:szCs w:val="20"/>
        </w:rPr>
        <w:t xml:space="preserve"> l’</w:t>
      </w:r>
      <w:r w:rsidRPr="00DC1974">
        <w:rPr>
          <w:rStyle w:val="Enfasigrassetto"/>
          <w:rFonts w:ascii="Tahoma" w:hAnsi="Tahoma" w:cs="Tahoma"/>
          <w:sz w:val="20"/>
          <w:szCs w:val="20"/>
        </w:rPr>
        <w:t>Istituto Italiano della Donazione (IID</w:t>
      </w:r>
      <w:r w:rsidRPr="00DC1974">
        <w:rPr>
          <w:rFonts w:ascii="Tahoma" w:hAnsi="Tahoma" w:cs="Tahoma"/>
          <w:sz w:val="20"/>
          <w:szCs w:val="20"/>
        </w:rPr>
        <w:t xml:space="preserve">) e </w:t>
      </w:r>
      <w:r w:rsidRPr="001C2B0D">
        <w:rPr>
          <w:rFonts w:ascii="Tahoma" w:hAnsi="Tahoma" w:cs="Tahoma"/>
          <w:b/>
          <w:sz w:val="20"/>
          <w:szCs w:val="20"/>
        </w:rPr>
        <w:t>Fondazione Arch</w:t>
      </w:r>
      <w:r w:rsidR="005664E1" w:rsidRPr="001C2B0D">
        <w:rPr>
          <w:rFonts w:ascii="Tahoma" w:hAnsi="Tahoma" w:cs="Tahoma"/>
          <w:b/>
          <w:sz w:val="20"/>
          <w:szCs w:val="20"/>
        </w:rPr>
        <w:t>é</w:t>
      </w:r>
      <w:r w:rsidRPr="00DC1974">
        <w:rPr>
          <w:rFonts w:ascii="Tahoma" w:hAnsi="Tahoma" w:cs="Tahoma"/>
          <w:sz w:val="20"/>
          <w:szCs w:val="20"/>
        </w:rPr>
        <w:t xml:space="preserve">, lanciano la quarta edizione della </w:t>
      </w:r>
      <w:hyperlink r:id="rId9" w:history="1">
        <w:r w:rsidRPr="001C2B0D">
          <w:rPr>
            <w:rStyle w:val="Collegamentoipertestuale"/>
            <w:rFonts w:ascii="Tahoma" w:hAnsi="Tahoma" w:cs="Tahoma"/>
            <w:b/>
            <w:sz w:val="20"/>
            <w:szCs w:val="20"/>
          </w:rPr>
          <w:t>campagna nazionale di raccolta fondi</w:t>
        </w:r>
        <w:r w:rsidRPr="001C2B0D">
          <w:rPr>
            <w:rStyle w:val="Collegamentoipertestuale"/>
            <w:rFonts w:ascii="Tahoma" w:hAnsi="Tahoma" w:cs="Tahoma"/>
            <w:sz w:val="20"/>
            <w:szCs w:val="20"/>
          </w:rPr>
          <w:t xml:space="preserve"> </w:t>
        </w:r>
        <w:r w:rsidRPr="001C2B0D">
          <w:rPr>
            <w:rStyle w:val="Collegamentoipertestuale"/>
            <w:rFonts w:ascii="Tahoma" w:hAnsi="Tahoma" w:cs="Tahoma"/>
            <w:b/>
            <w:sz w:val="20"/>
            <w:szCs w:val="20"/>
          </w:rPr>
          <w:t>#Donafuturo</w:t>
        </w:r>
      </w:hyperlink>
      <w:r w:rsidR="00DC1974" w:rsidRPr="00DC1974">
        <w:rPr>
          <w:rFonts w:ascii="Tahoma" w:hAnsi="Tahoma" w:cs="Tahoma"/>
          <w:b/>
          <w:sz w:val="20"/>
          <w:szCs w:val="20"/>
        </w:rPr>
        <w:t>.</w:t>
      </w:r>
      <w:r w:rsidR="00DC1974" w:rsidRPr="00DC1974">
        <w:rPr>
          <w:rFonts w:ascii="Tahoma" w:hAnsi="Tahoma" w:cs="Tahoma"/>
          <w:sz w:val="20"/>
          <w:szCs w:val="20"/>
        </w:rPr>
        <w:t xml:space="preserve"> </w:t>
      </w:r>
    </w:p>
    <w:p w14:paraId="479E559B" w14:textId="77777777" w:rsidR="002E2AC0" w:rsidRPr="00DC1974" w:rsidRDefault="002E2AC0" w:rsidP="00DC1974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0"/>
          <w:szCs w:val="20"/>
        </w:rPr>
      </w:pPr>
    </w:p>
    <w:p w14:paraId="2046ED48" w14:textId="180FA792" w:rsidR="00517A51" w:rsidRPr="00C32892" w:rsidRDefault="002E2AC0" w:rsidP="00517A51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C32892">
        <w:rPr>
          <w:rFonts w:ascii="Tahoma" w:hAnsi="Tahoma" w:cs="Tahoma"/>
          <w:sz w:val="20"/>
          <w:szCs w:val="20"/>
        </w:rPr>
        <w:t>Arché</w:t>
      </w:r>
      <w:r w:rsidR="00DC1974" w:rsidRPr="00C32892">
        <w:rPr>
          <w:rFonts w:ascii="Tahoma" w:hAnsi="Tahoma" w:cs="Tahoma"/>
          <w:sz w:val="20"/>
          <w:szCs w:val="20"/>
        </w:rPr>
        <w:t xml:space="preserve">, </w:t>
      </w:r>
      <w:r w:rsidR="00EE3983" w:rsidRPr="00C32892">
        <w:rPr>
          <w:rFonts w:ascii="Tahoma" w:hAnsi="Tahoma" w:cs="Tahoma"/>
          <w:sz w:val="20"/>
          <w:szCs w:val="20"/>
        </w:rPr>
        <w:t>nel suo trentesimo anno di attività, forte dell’esperienza maturata nell’accoglienza e nell’assistenza domiciliare sia in Lombardia che in Lazio</w:t>
      </w:r>
      <w:r w:rsidR="00FE5F25" w:rsidRPr="00C32892">
        <w:rPr>
          <w:rFonts w:ascii="Tahoma" w:hAnsi="Tahoma" w:cs="Tahoma"/>
          <w:sz w:val="20"/>
          <w:szCs w:val="20"/>
        </w:rPr>
        <w:t>,</w:t>
      </w:r>
      <w:r w:rsidR="00EE3983" w:rsidRPr="00C32892">
        <w:rPr>
          <w:rFonts w:ascii="Tahoma" w:hAnsi="Tahoma" w:cs="Tahoma"/>
          <w:sz w:val="20"/>
          <w:szCs w:val="20"/>
        </w:rPr>
        <w:t xml:space="preserve"> vuole rispondere alle numerose </w:t>
      </w:r>
      <w:r w:rsidR="00EE3983" w:rsidRPr="00C32892">
        <w:rPr>
          <w:rFonts w:ascii="Tahoma" w:hAnsi="Tahoma" w:cs="Tahoma"/>
          <w:b/>
          <w:sz w:val="20"/>
          <w:szCs w:val="20"/>
        </w:rPr>
        <w:t>richieste di aiuto di donne con bambini con disagio e vittime di violenza</w:t>
      </w:r>
      <w:r w:rsidR="00EE3983" w:rsidRPr="00C32892">
        <w:rPr>
          <w:rFonts w:ascii="Tahoma" w:hAnsi="Tahoma" w:cs="Tahoma"/>
          <w:sz w:val="20"/>
          <w:szCs w:val="20"/>
        </w:rPr>
        <w:t xml:space="preserve">, che, a seguito della pandemia da Covid-19, sono cresciute </w:t>
      </w:r>
      <w:r w:rsidR="00517A51" w:rsidRPr="00C32892">
        <w:rPr>
          <w:rFonts w:ascii="Tahoma" w:hAnsi="Tahoma" w:cs="Tahoma"/>
          <w:sz w:val="20"/>
          <w:szCs w:val="20"/>
        </w:rPr>
        <w:t>notevolme</w:t>
      </w:r>
      <w:r w:rsidR="00517A51" w:rsidRPr="00E52A64">
        <w:rPr>
          <w:rFonts w:ascii="Tahoma" w:hAnsi="Tahoma" w:cs="Tahoma"/>
          <w:sz w:val="20"/>
          <w:szCs w:val="20"/>
        </w:rPr>
        <w:t>nte</w:t>
      </w:r>
      <w:r w:rsidR="00C32892" w:rsidRPr="00E52A64">
        <w:rPr>
          <w:rFonts w:ascii="Tahoma" w:hAnsi="Tahoma" w:cs="Tahoma"/>
          <w:sz w:val="20"/>
          <w:szCs w:val="20"/>
        </w:rPr>
        <w:t xml:space="preserve">: </w:t>
      </w:r>
      <w:r w:rsidR="00517A51" w:rsidRPr="00E52A64">
        <w:rPr>
          <w:rFonts w:ascii="Tahoma" w:hAnsi="Tahoma" w:cs="Tahoma"/>
          <w:sz w:val="20"/>
          <w:szCs w:val="20"/>
        </w:rPr>
        <w:t xml:space="preserve">basti pensare che il </w:t>
      </w:r>
      <w:r w:rsidR="00517A51" w:rsidRPr="00E52A64">
        <w:rPr>
          <w:rFonts w:ascii="Tahoma" w:hAnsi="Tahoma" w:cs="Tahoma"/>
          <w:b/>
          <w:sz w:val="20"/>
          <w:szCs w:val="20"/>
        </w:rPr>
        <w:t>1522</w:t>
      </w:r>
      <w:r w:rsidR="00517A51" w:rsidRPr="00E52A64">
        <w:rPr>
          <w:rFonts w:ascii="Tahoma" w:hAnsi="Tahoma" w:cs="Tahoma"/>
          <w:sz w:val="20"/>
          <w:szCs w:val="20"/>
        </w:rPr>
        <w:t xml:space="preserve">, il </w:t>
      </w:r>
      <w:r w:rsidR="00517A51" w:rsidRPr="00E52A64">
        <w:rPr>
          <w:rFonts w:ascii="Tahoma" w:hAnsi="Tahoma" w:cs="Tahoma"/>
          <w:b/>
          <w:sz w:val="20"/>
          <w:szCs w:val="20"/>
        </w:rPr>
        <w:t xml:space="preserve">numero verde </w:t>
      </w:r>
      <w:r w:rsidR="00920DDD" w:rsidRPr="00E52A64">
        <w:rPr>
          <w:rFonts w:ascii="Tahoma" w:hAnsi="Tahoma" w:cs="Tahoma"/>
          <w:b/>
          <w:sz w:val="20"/>
          <w:szCs w:val="20"/>
        </w:rPr>
        <w:t>anti</w:t>
      </w:r>
      <w:r w:rsidR="00517A51" w:rsidRPr="00E52A64">
        <w:rPr>
          <w:rFonts w:ascii="Tahoma" w:hAnsi="Tahoma" w:cs="Tahoma"/>
          <w:b/>
          <w:sz w:val="20"/>
          <w:szCs w:val="20"/>
        </w:rPr>
        <w:t xml:space="preserve"> violenza </w:t>
      </w:r>
      <w:r w:rsidR="00C32892" w:rsidRPr="00E52A64">
        <w:rPr>
          <w:rFonts w:ascii="Tahoma" w:hAnsi="Tahoma" w:cs="Tahoma"/>
          <w:sz w:val="20"/>
          <w:szCs w:val="20"/>
        </w:rPr>
        <w:t>promosso dalla Presidenza del Consiglio dei Ministri,</w:t>
      </w:r>
      <w:r w:rsidR="00517A51" w:rsidRPr="00E52A64">
        <w:rPr>
          <w:rFonts w:ascii="Tahoma" w:hAnsi="Tahoma" w:cs="Tahoma"/>
          <w:sz w:val="20"/>
          <w:szCs w:val="20"/>
        </w:rPr>
        <w:t xml:space="preserve"> ha visto nel 2020 </w:t>
      </w:r>
      <w:r w:rsidR="00C32892" w:rsidRPr="00E52A64">
        <w:rPr>
          <w:rFonts w:ascii="Tahoma" w:hAnsi="Tahoma" w:cs="Tahoma"/>
          <w:sz w:val="20"/>
          <w:szCs w:val="20"/>
        </w:rPr>
        <w:t xml:space="preserve">un </w:t>
      </w:r>
      <w:r w:rsidR="00C32892" w:rsidRPr="00E52A64">
        <w:rPr>
          <w:rFonts w:ascii="Tahoma" w:hAnsi="Tahoma" w:cs="Tahoma"/>
          <w:b/>
          <w:sz w:val="20"/>
          <w:szCs w:val="20"/>
        </w:rPr>
        <w:t>incremento del</w:t>
      </w:r>
      <w:r w:rsidR="005475E0">
        <w:rPr>
          <w:rFonts w:ascii="Tahoma" w:hAnsi="Tahoma" w:cs="Tahoma"/>
          <w:b/>
          <w:sz w:val="20"/>
          <w:szCs w:val="20"/>
        </w:rPr>
        <w:t xml:space="preserve"> 79,5%</w:t>
      </w:r>
      <w:r w:rsidR="00F570EB" w:rsidRPr="00F570EB">
        <w:rPr>
          <w:rFonts w:ascii="Tahoma" w:hAnsi="Tahoma" w:cs="Tahoma"/>
          <w:sz w:val="20"/>
          <w:szCs w:val="20"/>
        </w:rPr>
        <w:t xml:space="preserve"> </w:t>
      </w:r>
      <w:r w:rsidR="00C32892" w:rsidRPr="00E52A64">
        <w:rPr>
          <w:rFonts w:ascii="Tahoma" w:hAnsi="Tahoma" w:cs="Tahoma"/>
          <w:sz w:val="20"/>
          <w:szCs w:val="20"/>
        </w:rPr>
        <w:t>de</w:t>
      </w:r>
      <w:r w:rsidR="00920DDD" w:rsidRPr="00E52A64">
        <w:rPr>
          <w:rFonts w:ascii="Tahoma" w:hAnsi="Tahoma" w:cs="Tahoma"/>
          <w:sz w:val="20"/>
          <w:szCs w:val="20"/>
        </w:rPr>
        <w:t>gli accessi</w:t>
      </w:r>
      <w:r w:rsidR="00920DDD" w:rsidRPr="00E52A64">
        <w:rPr>
          <w:rFonts w:ascii="Tahoma" w:hAnsi="Tahoma" w:cs="Tahoma"/>
          <w:b/>
          <w:sz w:val="20"/>
          <w:szCs w:val="20"/>
        </w:rPr>
        <w:t xml:space="preserve"> </w:t>
      </w:r>
      <w:r w:rsidR="00C32892" w:rsidRPr="00E52A64">
        <w:rPr>
          <w:rFonts w:ascii="Tahoma" w:hAnsi="Tahoma" w:cs="Tahoma"/>
          <w:sz w:val="20"/>
          <w:szCs w:val="20"/>
        </w:rPr>
        <w:t>rispetto al 2019.</w:t>
      </w:r>
    </w:p>
    <w:p w14:paraId="5C09B20E" w14:textId="77777777" w:rsidR="00C32892" w:rsidRDefault="00C32892" w:rsidP="00517A5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9D07EB5" w14:textId="182D1D78" w:rsidR="001C2B0D" w:rsidRPr="001C2B0D" w:rsidRDefault="004C600D" w:rsidP="00FE5F25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b/>
          <w:color w:val="000000"/>
          <w:sz w:val="20"/>
          <w:szCs w:val="20"/>
        </w:rPr>
      </w:pPr>
      <w:r w:rsidRPr="004C600D">
        <w:rPr>
          <w:rFonts w:ascii="Tahoma" w:hAnsi="Tahoma" w:cs="Tahoma"/>
          <w:color w:val="000000"/>
          <w:sz w:val="20"/>
          <w:szCs w:val="20"/>
        </w:rPr>
        <w:t xml:space="preserve">Per questo è nato il progetto </w:t>
      </w:r>
      <w:r w:rsidR="00246965" w:rsidRPr="00246965">
        <w:rPr>
          <w:rFonts w:ascii="Tahoma" w:hAnsi="Tahoma" w:cs="Tahoma"/>
          <w:b/>
          <w:bCs/>
          <w:color w:val="000000"/>
          <w:sz w:val="20"/>
          <w:szCs w:val="20"/>
        </w:rPr>
        <w:t>“#Donafuturo 2021: Casa Marzia per le donne vittime di violenza e i loro bambini</w:t>
      </w:r>
      <w:r w:rsidRPr="00246965">
        <w:rPr>
          <w:rFonts w:ascii="Tahoma" w:hAnsi="Tahoma" w:cs="Tahoma"/>
          <w:b/>
          <w:bCs/>
          <w:color w:val="000000"/>
          <w:sz w:val="20"/>
          <w:szCs w:val="20"/>
        </w:rPr>
        <w:t>”</w:t>
      </w:r>
      <w:r w:rsidRPr="004C600D">
        <w:rPr>
          <w:rFonts w:ascii="Tahoma" w:hAnsi="Tahoma" w:cs="Tahoma"/>
          <w:color w:val="000000"/>
          <w:sz w:val="20"/>
          <w:szCs w:val="20"/>
        </w:rPr>
        <w:t xml:space="preserve"> che ha come obiettivo quello di accogliere nuclei mamma-bambino in situazioni di vulnerabilità e bisognosi di un periodo di </w:t>
      </w:r>
      <w:r w:rsidRPr="001C2B0D">
        <w:rPr>
          <w:rFonts w:ascii="Tahoma" w:hAnsi="Tahoma" w:cs="Tahoma"/>
          <w:color w:val="000000"/>
          <w:sz w:val="20"/>
          <w:szCs w:val="20"/>
        </w:rPr>
        <w:t xml:space="preserve">accoglienza in comunità. Casa Marzia è una comunità che ospita </w:t>
      </w:r>
      <w:r w:rsidRPr="001C2B0D">
        <w:rPr>
          <w:rFonts w:ascii="Tahoma" w:hAnsi="Tahoma" w:cs="Tahoma"/>
          <w:b/>
          <w:color w:val="000000"/>
          <w:sz w:val="20"/>
          <w:szCs w:val="20"/>
        </w:rPr>
        <w:t>mamme con bambini in condizioni di fragilità</w:t>
      </w:r>
      <w:r w:rsidRPr="001C2B0D">
        <w:rPr>
          <w:rFonts w:ascii="Tahoma" w:hAnsi="Tahoma" w:cs="Tahoma"/>
          <w:color w:val="000000"/>
          <w:sz w:val="20"/>
          <w:szCs w:val="20"/>
        </w:rPr>
        <w:t xml:space="preserve">, col fine di tutelare e </w:t>
      </w:r>
      <w:r w:rsidRPr="001C2B0D">
        <w:rPr>
          <w:rFonts w:ascii="Tahoma" w:hAnsi="Tahoma" w:cs="Tahoma"/>
          <w:b/>
          <w:color w:val="000000"/>
          <w:sz w:val="20"/>
          <w:szCs w:val="20"/>
        </w:rPr>
        <w:t>supportare il rapporto madre-figlio e di accompagnarli verso l’autonomia</w:t>
      </w:r>
      <w:r w:rsidRPr="001C2B0D">
        <w:rPr>
          <w:rFonts w:ascii="Tahoma" w:hAnsi="Tahoma" w:cs="Tahoma"/>
          <w:color w:val="000000"/>
          <w:sz w:val="20"/>
          <w:szCs w:val="20"/>
        </w:rPr>
        <w:t xml:space="preserve">. </w:t>
      </w:r>
      <w:r w:rsidR="001C2B0D" w:rsidRPr="001C2B0D">
        <w:rPr>
          <w:rFonts w:ascii="Tahoma" w:hAnsi="Tahoma" w:cs="Tahoma"/>
          <w:color w:val="201F1E"/>
          <w:sz w:val="20"/>
          <w:szCs w:val="20"/>
          <w:shd w:val="clear" w:color="auto" w:fill="FFFFFF"/>
        </w:rPr>
        <w:t xml:space="preserve">Le condizioni di fragilità delle donne stanno aumentando: sono migliaia in Italia i nuclei familiari costituiti da mamme sole che vivono in condizioni di </w:t>
      </w:r>
      <w:r w:rsidR="001C2B0D" w:rsidRPr="001C2B0D">
        <w:rPr>
          <w:rFonts w:ascii="Tahoma" w:hAnsi="Tahoma" w:cs="Tahoma"/>
          <w:b/>
          <w:color w:val="201F1E"/>
          <w:sz w:val="20"/>
          <w:szCs w:val="20"/>
          <w:shd w:val="clear" w:color="auto" w:fill="FFFFFF"/>
        </w:rPr>
        <w:t>povertà assoluta, di forte disagio per violenze subite, patologie psichiatriche e altre difficoltà.</w:t>
      </w:r>
    </w:p>
    <w:p w14:paraId="3C3AA00C" w14:textId="77777777" w:rsidR="001C2B0D" w:rsidRDefault="001C2B0D" w:rsidP="00FE5F25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  <w:sz w:val="20"/>
          <w:szCs w:val="20"/>
        </w:rPr>
      </w:pPr>
    </w:p>
    <w:p w14:paraId="7B00A730" w14:textId="439B31AB" w:rsidR="00F82511" w:rsidRDefault="004C600D" w:rsidP="00FE5F25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  <w:sz w:val="20"/>
          <w:szCs w:val="20"/>
        </w:rPr>
      </w:pPr>
      <w:r w:rsidRPr="004C600D">
        <w:rPr>
          <w:rFonts w:ascii="Tahoma" w:hAnsi="Tahoma" w:cs="Tahoma"/>
          <w:color w:val="000000"/>
          <w:sz w:val="20"/>
          <w:szCs w:val="20"/>
        </w:rPr>
        <w:t xml:space="preserve">Casa Marzia vuole offrire una risposta ai bisogni temporanei di accoglienza, assistenza, protezione, mantenimento del nucleo mamma-bambino e di supporto nel </w:t>
      </w:r>
      <w:r w:rsidRPr="00D15630">
        <w:rPr>
          <w:rFonts w:ascii="Tahoma" w:hAnsi="Tahoma" w:cs="Tahoma"/>
          <w:b/>
          <w:color w:val="000000"/>
          <w:sz w:val="20"/>
          <w:szCs w:val="20"/>
        </w:rPr>
        <w:t>percorso per l'autonomia finalizzato all’inserimento sociale</w:t>
      </w:r>
      <w:r w:rsidRPr="004C600D">
        <w:rPr>
          <w:rFonts w:ascii="Tahoma" w:hAnsi="Tahoma" w:cs="Tahoma"/>
          <w:color w:val="000000"/>
          <w:sz w:val="20"/>
          <w:szCs w:val="20"/>
        </w:rPr>
        <w:t xml:space="preserve">. </w:t>
      </w:r>
      <w:r w:rsidR="001C2B0D">
        <w:rPr>
          <w:rFonts w:ascii="Tahoma" w:hAnsi="Tahoma" w:cs="Tahoma"/>
          <w:color w:val="000000"/>
          <w:sz w:val="20"/>
          <w:szCs w:val="20"/>
        </w:rPr>
        <w:t>La comunità</w:t>
      </w:r>
      <w:r w:rsidR="00E52A64">
        <w:rPr>
          <w:rFonts w:ascii="Tahoma" w:hAnsi="Tahoma" w:cs="Tahoma"/>
          <w:color w:val="000000"/>
          <w:sz w:val="20"/>
          <w:szCs w:val="20"/>
        </w:rPr>
        <w:t xml:space="preserve"> si trova </w:t>
      </w:r>
      <w:r w:rsidRPr="004C600D">
        <w:rPr>
          <w:rFonts w:ascii="Tahoma" w:hAnsi="Tahoma" w:cs="Tahoma"/>
          <w:color w:val="000000"/>
          <w:sz w:val="20"/>
          <w:szCs w:val="20"/>
        </w:rPr>
        <w:t xml:space="preserve">a Roma, </w:t>
      </w:r>
      <w:r w:rsidRPr="005475E0">
        <w:rPr>
          <w:rFonts w:ascii="Tahoma" w:hAnsi="Tahoma" w:cs="Tahoma"/>
          <w:color w:val="000000"/>
          <w:sz w:val="20"/>
          <w:szCs w:val="20"/>
        </w:rPr>
        <w:t>quartiere</w:t>
      </w:r>
      <w:r w:rsidR="00F570EB" w:rsidRPr="005475E0">
        <w:rPr>
          <w:rFonts w:ascii="Tahoma" w:hAnsi="Tahoma" w:cs="Tahoma"/>
          <w:color w:val="000000"/>
          <w:sz w:val="20"/>
          <w:szCs w:val="20"/>
        </w:rPr>
        <w:t xml:space="preserve"> Città Giardino, Municipio III</w:t>
      </w:r>
      <w:r w:rsidR="00B96AF9" w:rsidRPr="005475E0">
        <w:rPr>
          <w:rFonts w:ascii="Tahoma" w:hAnsi="Tahoma" w:cs="Tahoma"/>
          <w:color w:val="000000"/>
          <w:sz w:val="20"/>
          <w:szCs w:val="20"/>
        </w:rPr>
        <w:t xml:space="preserve">; per Fondazione </w:t>
      </w:r>
      <w:r w:rsidR="00B96AF9" w:rsidRPr="005475E0">
        <w:rPr>
          <w:rFonts w:ascii="Tahoma" w:hAnsi="Tahoma" w:cs="Tahoma"/>
          <w:color w:val="000000"/>
          <w:sz w:val="20"/>
          <w:szCs w:val="20"/>
        </w:rPr>
        <w:lastRenderedPageBreak/>
        <w:t>Arch</w:t>
      </w:r>
      <w:r w:rsidR="005664E1" w:rsidRPr="005475E0">
        <w:rPr>
          <w:rFonts w:ascii="Tahoma" w:hAnsi="Tahoma" w:cs="Tahoma"/>
          <w:color w:val="000000"/>
          <w:sz w:val="20"/>
          <w:szCs w:val="20"/>
        </w:rPr>
        <w:t>é</w:t>
      </w:r>
      <w:r w:rsidR="00B96AF9" w:rsidRPr="005475E0">
        <w:rPr>
          <w:rFonts w:ascii="Tahoma" w:hAnsi="Tahoma" w:cs="Tahoma"/>
          <w:color w:val="000000"/>
          <w:sz w:val="20"/>
          <w:szCs w:val="20"/>
        </w:rPr>
        <w:t>, C</w:t>
      </w:r>
      <w:r w:rsidRPr="005475E0">
        <w:rPr>
          <w:rFonts w:ascii="Tahoma" w:hAnsi="Tahoma" w:cs="Tahoma"/>
          <w:color w:val="000000"/>
          <w:sz w:val="20"/>
          <w:szCs w:val="20"/>
        </w:rPr>
        <w:t xml:space="preserve">asa Marzia è la </w:t>
      </w:r>
      <w:r w:rsidR="00D15630" w:rsidRPr="005475E0">
        <w:rPr>
          <w:rFonts w:ascii="Tahoma" w:hAnsi="Tahoma" w:cs="Tahoma"/>
          <w:color w:val="000000"/>
          <w:sz w:val="20"/>
          <w:szCs w:val="20"/>
        </w:rPr>
        <w:t xml:space="preserve">terza comunità mamma bambino dopo due esperienze milanesi: Casa Carla in Porta </w:t>
      </w:r>
      <w:r w:rsidR="006131C5" w:rsidRPr="005475E0">
        <w:rPr>
          <w:rFonts w:ascii="Tahoma" w:hAnsi="Tahoma" w:cs="Tahoma"/>
          <w:color w:val="000000"/>
          <w:sz w:val="20"/>
          <w:szCs w:val="20"/>
        </w:rPr>
        <w:t>Venezia</w:t>
      </w:r>
      <w:r w:rsidR="00D15630" w:rsidRPr="005475E0">
        <w:rPr>
          <w:rFonts w:ascii="Tahoma" w:hAnsi="Tahoma" w:cs="Tahoma"/>
          <w:color w:val="000000"/>
          <w:sz w:val="20"/>
          <w:szCs w:val="20"/>
        </w:rPr>
        <w:t xml:space="preserve"> aperta nel </w:t>
      </w:r>
      <w:r w:rsidR="00F570EB" w:rsidRPr="005475E0">
        <w:rPr>
          <w:rFonts w:ascii="Tahoma" w:hAnsi="Tahoma" w:cs="Tahoma"/>
          <w:color w:val="000000"/>
          <w:sz w:val="20"/>
          <w:szCs w:val="20"/>
        </w:rPr>
        <w:t>1997</w:t>
      </w:r>
      <w:r w:rsidR="00D15630" w:rsidRPr="005475E0">
        <w:rPr>
          <w:rFonts w:ascii="Tahoma" w:hAnsi="Tahoma" w:cs="Tahoma"/>
          <w:color w:val="000000"/>
          <w:sz w:val="20"/>
          <w:szCs w:val="20"/>
        </w:rPr>
        <w:t xml:space="preserve"> e Casa Adriana</w:t>
      </w:r>
      <w:r w:rsidR="00B96AF9" w:rsidRPr="005475E0">
        <w:rPr>
          <w:rFonts w:ascii="Tahoma" w:hAnsi="Tahoma" w:cs="Tahoma"/>
          <w:color w:val="000000"/>
          <w:sz w:val="20"/>
          <w:szCs w:val="20"/>
        </w:rPr>
        <w:t xml:space="preserve"> a Quarto Oggiaro nata nel </w:t>
      </w:r>
      <w:r w:rsidR="00F570EB" w:rsidRPr="005475E0">
        <w:rPr>
          <w:rFonts w:ascii="Tahoma" w:hAnsi="Tahoma" w:cs="Tahoma"/>
          <w:color w:val="000000"/>
          <w:sz w:val="20"/>
          <w:szCs w:val="20"/>
        </w:rPr>
        <w:t>2016.</w:t>
      </w:r>
      <w:r w:rsidR="00F570EB">
        <w:rPr>
          <w:rFonts w:ascii="Tahoma" w:hAnsi="Tahoma" w:cs="Tahoma"/>
          <w:color w:val="000000"/>
          <w:sz w:val="20"/>
          <w:szCs w:val="20"/>
        </w:rPr>
        <w:t xml:space="preserve"> </w:t>
      </w:r>
    </w:p>
    <w:p w14:paraId="631AD00D" w14:textId="77777777" w:rsidR="00B96AF9" w:rsidRPr="00B96AF9" w:rsidRDefault="00B96AF9" w:rsidP="00FE5F2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ahoma" w:hAnsi="Tahoma" w:cs="Tahoma"/>
          <w:color w:val="000000"/>
          <w:sz w:val="20"/>
          <w:szCs w:val="20"/>
        </w:rPr>
      </w:pPr>
    </w:p>
    <w:p w14:paraId="16AC670E" w14:textId="495872C2" w:rsidR="00DC1974" w:rsidRPr="00DC1974" w:rsidRDefault="005475E0" w:rsidP="00DC1974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FF0000"/>
          <w:sz w:val="20"/>
          <w:szCs w:val="20"/>
        </w:rPr>
      </w:pPr>
      <w:r w:rsidRPr="005475E0">
        <w:rPr>
          <w:rFonts w:ascii="Tahoma" w:hAnsi="Tahoma" w:cs="Tahoma"/>
          <w:bCs/>
          <w:sz w:val="20"/>
          <w:szCs w:val="20"/>
        </w:rPr>
        <w:t>Commenta</w:t>
      </w:r>
      <w:r>
        <w:rPr>
          <w:rFonts w:ascii="Tahoma" w:hAnsi="Tahoma" w:cs="Tahoma"/>
          <w:b/>
          <w:bCs/>
          <w:sz w:val="20"/>
          <w:szCs w:val="20"/>
        </w:rPr>
        <w:t xml:space="preserve"> Stefano </w:t>
      </w:r>
      <w:proofErr w:type="spellStart"/>
      <w:r>
        <w:rPr>
          <w:rFonts w:ascii="Tahoma" w:hAnsi="Tahoma" w:cs="Tahoma"/>
          <w:b/>
          <w:bCs/>
          <w:sz w:val="20"/>
          <w:szCs w:val="20"/>
        </w:rPr>
        <w:t>Tabò</w:t>
      </w:r>
      <w:proofErr w:type="spellEnd"/>
      <w:r w:rsidRPr="005475E0">
        <w:rPr>
          <w:rFonts w:ascii="Tahoma" w:hAnsi="Tahoma" w:cs="Tahoma"/>
          <w:bCs/>
          <w:sz w:val="20"/>
          <w:szCs w:val="20"/>
        </w:rPr>
        <w:t xml:space="preserve">, presidente IID: </w:t>
      </w:r>
      <w:r w:rsidRPr="005475E0">
        <w:rPr>
          <w:rFonts w:ascii="Tahoma" w:hAnsi="Tahoma" w:cs="Tahoma"/>
          <w:bCs/>
          <w:i/>
          <w:sz w:val="20"/>
          <w:szCs w:val="20"/>
        </w:rPr>
        <w:t>“</w:t>
      </w:r>
      <w:r w:rsidR="002E2AC0" w:rsidRPr="005475E0">
        <w:rPr>
          <w:rFonts w:ascii="Tahoma" w:hAnsi="Tahoma" w:cs="Tahoma"/>
          <w:bCs/>
          <w:i/>
          <w:sz w:val="20"/>
          <w:szCs w:val="20"/>
        </w:rPr>
        <w:t>#</w:t>
      </w:r>
      <w:r w:rsidR="002E2AC0" w:rsidRPr="005475E0">
        <w:rPr>
          <w:rFonts w:ascii="Tahoma" w:hAnsi="Tahoma" w:cs="Tahoma"/>
          <w:b/>
          <w:bCs/>
          <w:i/>
          <w:sz w:val="20"/>
          <w:szCs w:val="20"/>
        </w:rPr>
        <w:t xml:space="preserve">Donafuturo </w:t>
      </w:r>
      <w:r w:rsidR="002E2AC0" w:rsidRPr="005475E0">
        <w:rPr>
          <w:rFonts w:ascii="Tahoma" w:hAnsi="Tahoma" w:cs="Tahoma"/>
          <w:i/>
          <w:sz w:val="20"/>
          <w:szCs w:val="20"/>
        </w:rPr>
        <w:t xml:space="preserve">è la </w:t>
      </w:r>
      <w:r w:rsidR="002E2AC0" w:rsidRPr="005475E0">
        <w:rPr>
          <w:rFonts w:ascii="Tahoma" w:hAnsi="Tahoma" w:cs="Tahoma"/>
          <w:b/>
          <w:i/>
          <w:sz w:val="20"/>
          <w:szCs w:val="20"/>
        </w:rPr>
        <w:t>campagna nazionale di raccolta fondi</w:t>
      </w:r>
      <w:r w:rsidR="002E2AC0" w:rsidRPr="005475E0">
        <w:rPr>
          <w:rFonts w:ascii="Tahoma" w:hAnsi="Tahoma" w:cs="Tahoma"/>
          <w:i/>
          <w:sz w:val="20"/>
          <w:szCs w:val="20"/>
        </w:rPr>
        <w:t xml:space="preserve"> che sostiene ogni anno le attività del </w:t>
      </w:r>
      <w:r w:rsidR="002E2AC0" w:rsidRPr="005475E0">
        <w:rPr>
          <w:rFonts w:ascii="Tahoma" w:hAnsi="Tahoma" w:cs="Tahoma"/>
          <w:b/>
          <w:bCs/>
          <w:i/>
          <w:sz w:val="20"/>
          <w:szCs w:val="20"/>
        </w:rPr>
        <w:t>Giorno del Dono</w:t>
      </w:r>
      <w:r w:rsidR="002E2AC0" w:rsidRPr="005475E0">
        <w:rPr>
          <w:rFonts w:ascii="Tahoma" w:hAnsi="Tahoma" w:cs="Tahoma"/>
          <w:i/>
          <w:sz w:val="20"/>
          <w:szCs w:val="20"/>
        </w:rPr>
        <w:t xml:space="preserve"> e un progetto innovativo a favore dei più deboli in Italia, per questo è un’azione concreta per celebrare la ricorrenza del 4 ottobre. Nata nel 2018, la campagna </w:t>
      </w:r>
      <w:r w:rsidR="00FE5F25" w:rsidRPr="005475E0">
        <w:rPr>
          <w:rFonts w:ascii="Tahoma" w:hAnsi="Tahoma" w:cs="Tahoma"/>
          <w:i/>
          <w:sz w:val="20"/>
          <w:szCs w:val="20"/>
        </w:rPr>
        <w:t>è sostenuta ogni anno da importanti aziende italiane che credono ed investo</w:t>
      </w:r>
      <w:r w:rsidR="00813229" w:rsidRPr="005475E0">
        <w:rPr>
          <w:rFonts w:ascii="Tahoma" w:hAnsi="Tahoma" w:cs="Tahoma"/>
          <w:i/>
          <w:sz w:val="20"/>
          <w:szCs w:val="20"/>
        </w:rPr>
        <w:t>no</w:t>
      </w:r>
      <w:r w:rsidR="00FE5F25" w:rsidRPr="005475E0">
        <w:rPr>
          <w:rFonts w:ascii="Tahoma" w:hAnsi="Tahoma" w:cs="Tahoma"/>
          <w:i/>
          <w:sz w:val="20"/>
          <w:szCs w:val="20"/>
        </w:rPr>
        <w:t xml:space="preserve"> nella responsabilità sociale d'impresa. </w:t>
      </w:r>
      <w:r w:rsidR="00A24C77" w:rsidRPr="005475E0">
        <w:rPr>
          <w:rFonts w:ascii="Tahoma" w:hAnsi="Tahoma" w:cs="Tahoma"/>
          <w:b/>
          <w:bCs/>
          <w:i/>
          <w:sz w:val="20"/>
          <w:szCs w:val="20"/>
        </w:rPr>
        <w:t>UniCredit</w:t>
      </w:r>
      <w:r w:rsidR="00A24C77" w:rsidRPr="005475E0">
        <w:rPr>
          <w:rFonts w:ascii="Tahoma" w:hAnsi="Tahoma" w:cs="Tahoma"/>
          <w:i/>
          <w:sz w:val="20"/>
          <w:szCs w:val="20"/>
        </w:rPr>
        <w:t xml:space="preserve"> è </w:t>
      </w:r>
      <w:proofErr w:type="spellStart"/>
      <w:r w:rsidR="00A24C77" w:rsidRPr="005475E0">
        <w:rPr>
          <w:rFonts w:ascii="Tahoma" w:hAnsi="Tahoma" w:cs="Tahoma"/>
          <w:i/>
          <w:sz w:val="20"/>
          <w:szCs w:val="20"/>
        </w:rPr>
        <w:t>main</w:t>
      </w:r>
      <w:proofErr w:type="spellEnd"/>
      <w:r w:rsidR="00A24C77" w:rsidRPr="005475E0">
        <w:rPr>
          <w:rFonts w:ascii="Tahoma" w:hAnsi="Tahoma" w:cs="Tahoma"/>
          <w:i/>
          <w:sz w:val="20"/>
          <w:szCs w:val="20"/>
        </w:rPr>
        <w:t xml:space="preserve"> partner dell</w:t>
      </w:r>
      <w:r w:rsidR="0018645E" w:rsidRPr="005475E0">
        <w:rPr>
          <w:rFonts w:ascii="Tahoma" w:hAnsi="Tahoma" w:cs="Tahoma"/>
          <w:i/>
          <w:sz w:val="20"/>
          <w:szCs w:val="20"/>
        </w:rPr>
        <w:t>’edizione</w:t>
      </w:r>
      <w:r w:rsidR="00A24C77" w:rsidRPr="005475E0">
        <w:rPr>
          <w:rFonts w:ascii="Tahoma" w:hAnsi="Tahoma" w:cs="Tahoma"/>
          <w:i/>
          <w:sz w:val="20"/>
          <w:szCs w:val="20"/>
        </w:rPr>
        <w:t xml:space="preserve"> 2021. </w:t>
      </w:r>
      <w:r w:rsidR="002E2AC0" w:rsidRPr="005475E0">
        <w:rPr>
          <w:rFonts w:ascii="Tahoma" w:hAnsi="Tahoma" w:cs="Tahoma"/>
          <w:i/>
          <w:sz w:val="20"/>
          <w:szCs w:val="20"/>
        </w:rPr>
        <w:t>Tutte le informazioni su </w:t>
      </w:r>
      <w:hyperlink r:id="rId10" w:history="1">
        <w:r w:rsidR="001C2B0D" w:rsidRPr="008B4639">
          <w:rPr>
            <w:rStyle w:val="Collegamentoipertestuale"/>
            <w:rFonts w:ascii="Tahoma" w:hAnsi="Tahoma" w:cs="Tahoma"/>
            <w:i/>
            <w:sz w:val="20"/>
            <w:szCs w:val="20"/>
          </w:rPr>
          <w:t>www.donafuturo.it</w:t>
        </w:r>
      </w:hyperlink>
      <w:r w:rsidR="001C2B0D">
        <w:rPr>
          <w:rFonts w:ascii="Tahoma" w:hAnsi="Tahoma" w:cs="Tahoma"/>
          <w:i/>
          <w:sz w:val="20"/>
          <w:szCs w:val="20"/>
        </w:rPr>
        <w:t>”</w:t>
      </w:r>
      <w:r w:rsidR="002E2AC0" w:rsidRPr="005475E0">
        <w:rPr>
          <w:rFonts w:ascii="Tahoma" w:hAnsi="Tahoma" w:cs="Tahoma"/>
          <w:i/>
          <w:sz w:val="20"/>
          <w:szCs w:val="20"/>
        </w:rPr>
        <w:t>.</w:t>
      </w:r>
      <w:r w:rsidR="00DC1974" w:rsidRPr="00DC1974">
        <w:rPr>
          <w:rFonts w:ascii="Tahoma" w:hAnsi="Tahoma" w:cs="Tahoma"/>
          <w:color w:val="FF0000"/>
          <w:sz w:val="20"/>
          <w:szCs w:val="20"/>
        </w:rPr>
        <w:t xml:space="preserve"> </w:t>
      </w:r>
    </w:p>
    <w:p w14:paraId="6EFA3FE0" w14:textId="77777777" w:rsidR="00DC1974" w:rsidRPr="00DC1974" w:rsidRDefault="00DC1974" w:rsidP="00DC197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117172A2" w14:textId="4B8F46E1" w:rsidR="00EE3983" w:rsidRPr="00EE3983" w:rsidRDefault="002E2AC0" w:rsidP="00DC197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DC1974">
        <w:rPr>
          <w:rFonts w:ascii="Tahoma" w:eastAsia="Times New Roman" w:hAnsi="Tahoma" w:cs="Tahoma"/>
          <w:sz w:val="20"/>
          <w:szCs w:val="20"/>
          <w:lang w:eastAsia="it-IT"/>
        </w:rPr>
        <w:t>Dalla selezione tramite bando Donafuturo indetta dall’</w:t>
      </w:r>
      <w:r w:rsidRPr="00DC1974">
        <w:rPr>
          <w:rFonts w:ascii="Tahoma" w:eastAsia="Times New Roman" w:hAnsi="Tahoma" w:cs="Tahoma"/>
          <w:b/>
          <w:bCs/>
          <w:sz w:val="20"/>
          <w:szCs w:val="20"/>
          <w:lang w:eastAsia="it-IT"/>
        </w:rPr>
        <w:t xml:space="preserve">Istituto Italiano della Donazione </w:t>
      </w:r>
      <w:r w:rsidRPr="00DC1974">
        <w:rPr>
          <w:rFonts w:ascii="Tahoma" w:hAnsi="Tahoma" w:cs="Tahoma"/>
          <w:sz w:val="20"/>
          <w:szCs w:val="20"/>
        </w:rPr>
        <w:t>e rivolta agli aderenti a </w:t>
      </w:r>
      <w:hyperlink r:id="rId11" w:tgtFrame="_blank" w:history="1">
        <w:r w:rsidRPr="00DC1974">
          <w:rPr>
            <w:rStyle w:val="Collegamentoipertestuale"/>
            <w:rFonts w:ascii="Tahoma" w:hAnsi="Tahoma" w:cs="Tahoma"/>
            <w:sz w:val="20"/>
            <w:szCs w:val="20"/>
          </w:rPr>
          <w:t>www.iodonosicuro.it</w:t>
        </w:r>
      </w:hyperlink>
      <w:r w:rsidRPr="00DC1974">
        <w:rPr>
          <w:rFonts w:ascii="Tahoma" w:eastAsia="Times New Roman" w:hAnsi="Tahoma" w:cs="Tahoma"/>
          <w:sz w:val="20"/>
          <w:szCs w:val="20"/>
          <w:lang w:eastAsia="it-IT"/>
        </w:rPr>
        <w:t xml:space="preserve">, è </w:t>
      </w:r>
      <w:r w:rsidRPr="00EE3983">
        <w:rPr>
          <w:rFonts w:ascii="Tahoma" w:eastAsia="Times New Roman" w:hAnsi="Tahoma" w:cs="Tahoma"/>
          <w:sz w:val="20"/>
          <w:szCs w:val="20"/>
          <w:lang w:eastAsia="it-IT"/>
        </w:rPr>
        <w:t>risultata vincitrice nel 202</w:t>
      </w:r>
      <w:r w:rsidR="00EE3983" w:rsidRPr="00EE3983">
        <w:rPr>
          <w:rFonts w:ascii="Tahoma" w:eastAsia="Times New Roman" w:hAnsi="Tahoma" w:cs="Tahoma"/>
          <w:sz w:val="20"/>
          <w:szCs w:val="20"/>
          <w:lang w:eastAsia="it-IT"/>
        </w:rPr>
        <w:t xml:space="preserve">1 </w:t>
      </w:r>
      <w:r w:rsidR="00EE3983" w:rsidRPr="00EE3983">
        <w:rPr>
          <w:rFonts w:ascii="Tahoma" w:eastAsia="Times New Roman" w:hAnsi="Tahoma" w:cs="Tahoma"/>
          <w:b/>
          <w:sz w:val="20"/>
          <w:szCs w:val="20"/>
          <w:lang w:eastAsia="it-IT"/>
        </w:rPr>
        <w:t>Arch</w:t>
      </w:r>
      <w:r w:rsidR="005664E1">
        <w:rPr>
          <w:rFonts w:ascii="Tahoma" w:eastAsia="Times New Roman" w:hAnsi="Tahoma" w:cs="Tahoma"/>
          <w:b/>
          <w:sz w:val="20"/>
          <w:szCs w:val="20"/>
          <w:lang w:eastAsia="it-IT"/>
        </w:rPr>
        <w:t>é</w:t>
      </w:r>
      <w:r w:rsidR="00EE3983" w:rsidRPr="00EE3983">
        <w:rPr>
          <w:rFonts w:ascii="Tahoma" w:eastAsia="Times New Roman" w:hAnsi="Tahoma" w:cs="Tahoma"/>
          <w:sz w:val="20"/>
          <w:szCs w:val="20"/>
          <w:lang w:eastAsia="it-IT"/>
        </w:rPr>
        <w:t xml:space="preserve">, Fondazione nata nel 1991 </w:t>
      </w:r>
      <w:r w:rsidR="00EE3983" w:rsidRPr="00EE3983">
        <w:rPr>
          <w:rFonts w:ascii="Tahoma" w:hAnsi="Tahoma" w:cs="Tahoma"/>
          <w:sz w:val="20"/>
          <w:szCs w:val="20"/>
        </w:rPr>
        <w:t xml:space="preserve">su iniziativa di padre Giuseppe Bettoni per rispondere all’emergenza dell’HIV pediatrico. </w:t>
      </w:r>
      <w:r w:rsidR="00EE3983" w:rsidRPr="00A24C77">
        <w:rPr>
          <w:rFonts w:ascii="Tahoma" w:hAnsi="Tahoma" w:cs="Tahoma"/>
          <w:sz w:val="20"/>
          <w:szCs w:val="20"/>
        </w:rPr>
        <w:t>Oggi Arch</w:t>
      </w:r>
      <w:r w:rsidR="005664E1">
        <w:rPr>
          <w:rFonts w:ascii="Tahoma" w:hAnsi="Tahoma" w:cs="Tahoma"/>
          <w:sz w:val="20"/>
          <w:szCs w:val="20"/>
        </w:rPr>
        <w:t>é</w:t>
      </w:r>
      <w:r w:rsidR="00EE3983" w:rsidRPr="00A24C77">
        <w:rPr>
          <w:rFonts w:ascii="Tahoma" w:hAnsi="Tahoma" w:cs="Tahoma"/>
          <w:sz w:val="20"/>
          <w:szCs w:val="20"/>
        </w:rPr>
        <w:t xml:space="preserve"> accompagna i bambini e le famiglie vulnerabili nella costruzione dell’autonomia sociale, abitativa e lavorativa offrendo servizi di supporto e cura.</w:t>
      </w:r>
      <w:r w:rsidR="00EE3983" w:rsidRPr="00EE3983">
        <w:rPr>
          <w:rFonts w:ascii="Tahoma" w:hAnsi="Tahoma" w:cs="Tahoma"/>
          <w:sz w:val="20"/>
          <w:szCs w:val="20"/>
        </w:rPr>
        <w:t xml:space="preserve"> </w:t>
      </w:r>
    </w:p>
    <w:p w14:paraId="484766E0" w14:textId="77777777" w:rsidR="00EE3983" w:rsidRDefault="00EE3983" w:rsidP="00DC197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2512330F" w14:textId="685181A3" w:rsidR="005475E0" w:rsidRDefault="005475E0" w:rsidP="00DC1974">
      <w:pPr>
        <w:shd w:val="clear" w:color="auto" w:fill="FFFFFF"/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5475E0">
        <w:rPr>
          <w:rFonts w:ascii="Tahoma" w:eastAsia="Times New Roman" w:hAnsi="Tahoma" w:cs="Tahoma"/>
          <w:sz w:val="20"/>
          <w:szCs w:val="20"/>
          <w:lang w:eastAsia="it-IT"/>
        </w:rPr>
        <w:t>Sottoli</w:t>
      </w:r>
      <w:r>
        <w:rPr>
          <w:rFonts w:ascii="Tahoma" w:eastAsia="Times New Roman" w:hAnsi="Tahoma" w:cs="Tahoma"/>
          <w:sz w:val="20"/>
          <w:szCs w:val="20"/>
          <w:lang w:eastAsia="it-IT"/>
        </w:rPr>
        <w:t>n</w:t>
      </w:r>
      <w:r w:rsidRPr="005475E0">
        <w:rPr>
          <w:rFonts w:ascii="Tahoma" w:eastAsia="Times New Roman" w:hAnsi="Tahoma" w:cs="Tahoma"/>
          <w:sz w:val="20"/>
          <w:szCs w:val="20"/>
          <w:lang w:eastAsia="it-IT"/>
        </w:rPr>
        <w:t xml:space="preserve">ea </w:t>
      </w:r>
      <w:r w:rsidR="00333E97" w:rsidRPr="005475E0">
        <w:rPr>
          <w:rFonts w:ascii="Tahoma" w:eastAsia="Times New Roman" w:hAnsi="Tahoma" w:cs="Tahoma"/>
          <w:b/>
          <w:sz w:val="20"/>
          <w:szCs w:val="20"/>
          <w:lang w:eastAsia="it-IT"/>
        </w:rPr>
        <w:t>p. Giuseppe Bettoni</w:t>
      </w:r>
      <w:r w:rsidR="00333E97" w:rsidRPr="005475E0">
        <w:rPr>
          <w:rFonts w:ascii="Tahoma" w:eastAsia="Times New Roman" w:hAnsi="Tahoma" w:cs="Tahoma"/>
          <w:sz w:val="20"/>
          <w:szCs w:val="20"/>
          <w:lang w:eastAsia="it-IT"/>
        </w:rPr>
        <w:t xml:space="preserve">, presidente di </w:t>
      </w:r>
      <w:r w:rsidR="00EE3983" w:rsidRPr="005475E0">
        <w:rPr>
          <w:rFonts w:ascii="Tahoma" w:eastAsia="Times New Roman" w:hAnsi="Tahoma" w:cs="Tahoma"/>
          <w:sz w:val="20"/>
          <w:szCs w:val="20"/>
          <w:lang w:eastAsia="it-IT"/>
        </w:rPr>
        <w:t>Fondazione Arch</w:t>
      </w:r>
      <w:r w:rsidR="005664E1" w:rsidRPr="005475E0">
        <w:rPr>
          <w:rFonts w:ascii="Tahoma" w:eastAsia="Times New Roman" w:hAnsi="Tahoma" w:cs="Tahoma"/>
          <w:sz w:val="20"/>
          <w:szCs w:val="20"/>
          <w:lang w:eastAsia="it-IT"/>
        </w:rPr>
        <w:t>é</w:t>
      </w:r>
      <w:r w:rsidR="00A24C77" w:rsidRPr="005475E0">
        <w:rPr>
          <w:rFonts w:ascii="Tahoma" w:eastAsia="Times New Roman" w:hAnsi="Tahoma" w:cs="Tahoma"/>
          <w:sz w:val="20"/>
          <w:szCs w:val="20"/>
          <w:lang w:eastAsia="it-IT"/>
        </w:rPr>
        <w:t>:</w:t>
      </w:r>
      <w:r w:rsidR="00E7036B" w:rsidRPr="005475E0">
        <w:t xml:space="preserve"> </w:t>
      </w:r>
      <w:r w:rsidR="00333E97" w:rsidRPr="005475E0">
        <w:rPr>
          <w:rFonts w:ascii="Tahoma" w:hAnsi="Tahoma" w:cs="Tahoma"/>
          <w:i/>
          <w:sz w:val="20"/>
          <w:szCs w:val="20"/>
        </w:rPr>
        <w:t xml:space="preserve">“Casa Marzia vuole essere un </w:t>
      </w:r>
      <w:r w:rsidR="00333E97" w:rsidRPr="005475E0">
        <w:rPr>
          <w:rFonts w:ascii="Tahoma" w:hAnsi="Tahoma" w:cs="Tahoma"/>
          <w:b/>
          <w:i/>
          <w:sz w:val="20"/>
          <w:szCs w:val="20"/>
        </w:rPr>
        <w:t>luogo che permetta a mamme e bambini in difficoltà di tornare a sperare</w:t>
      </w:r>
      <w:r w:rsidR="00333E97" w:rsidRPr="005475E0">
        <w:rPr>
          <w:rFonts w:ascii="Tahoma" w:hAnsi="Tahoma" w:cs="Tahoma"/>
          <w:i/>
          <w:sz w:val="20"/>
          <w:szCs w:val="20"/>
        </w:rPr>
        <w:t>. Ciò avverrà anche grazie alla presenza di un’équipe multidisciplinare con educatori e psicoterapeuti in grado di accogliere, accompagnare e sostenere le donne che con i loro bambini hanno bisogno di riprendere in mano la propria vita e orientarla a un futuro diverso. Per questo Casa Marzia vuole essere un luogo di rigenerazione in cui tra l’altro le giovani donne potranno condividere momenti di svago, di convivialità e appoggio reciproco stando vicino ai loro figli.”</w:t>
      </w:r>
    </w:p>
    <w:p w14:paraId="71D0F59A" w14:textId="77777777" w:rsidR="005475E0" w:rsidRDefault="005475E0" w:rsidP="00DC1974">
      <w:pPr>
        <w:shd w:val="clear" w:color="auto" w:fill="FFFFFF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BEC9D07" w14:textId="0C492109" w:rsidR="001C2B0D" w:rsidRDefault="001C2B0D" w:rsidP="00F82511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1C2B0D">
        <w:rPr>
          <w:rFonts w:ascii="Tahoma" w:eastAsia="Times New Roman" w:hAnsi="Tahoma" w:cs="Tahoma"/>
          <w:sz w:val="20"/>
          <w:szCs w:val="20"/>
          <w:lang w:eastAsia="it-IT"/>
        </w:rPr>
        <w:t>I fondi raccolti saranno destinati alla ristrutturazione della sala da pranzo e del tempo libero e dello spazio polivalente che accoglierà le mamme e i bambini: nella prima consumeranno i pasti e godranno di momenti di relax e di conversazione; il secondo, invece, sarà lo spazio dedicato ai laboratori, ai corsi di formazione e agli incontri di gruppo in collaborazione con il territorio.</w:t>
      </w:r>
    </w:p>
    <w:p w14:paraId="6C85132F" w14:textId="483DE5C3" w:rsidR="0028175D" w:rsidRPr="006564FF" w:rsidRDefault="0028175D" w:rsidP="00F82511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63B500BA" w14:textId="2723BB1F" w:rsidR="00C44573" w:rsidRPr="006564FF" w:rsidRDefault="0028175D" w:rsidP="00F82511">
      <w:pPr>
        <w:spacing w:after="0" w:line="240" w:lineRule="auto"/>
        <w:jc w:val="both"/>
        <w:rPr>
          <w:rFonts w:ascii="Tahoma" w:hAnsi="Tahoma" w:cs="Tahoma"/>
          <w:color w:val="202124"/>
          <w:sz w:val="20"/>
          <w:szCs w:val="20"/>
          <w:shd w:val="clear" w:color="auto" w:fill="FFFFFF"/>
        </w:rPr>
      </w:pPr>
      <w:r w:rsidRPr="006564FF">
        <w:rPr>
          <w:rFonts w:ascii="Tahoma" w:hAnsi="Tahoma" w:cs="Tahoma"/>
          <w:color w:val="202124"/>
          <w:sz w:val="20"/>
          <w:szCs w:val="20"/>
          <w:shd w:val="clear" w:color="auto" w:fill="FFFFFF"/>
        </w:rPr>
        <w:t xml:space="preserve">Il </w:t>
      </w:r>
      <w:r w:rsidRPr="006564FF">
        <w:rPr>
          <w:rFonts w:ascii="Tahoma" w:hAnsi="Tahoma" w:cs="Tahoma"/>
          <w:b/>
          <w:color w:val="202124"/>
          <w:sz w:val="20"/>
          <w:szCs w:val="20"/>
          <w:shd w:val="clear" w:color="auto" w:fill="FFFFFF"/>
        </w:rPr>
        <w:t>20 settembre</w:t>
      </w:r>
      <w:r w:rsidRPr="006564FF">
        <w:rPr>
          <w:rFonts w:ascii="Tahoma" w:hAnsi="Tahoma" w:cs="Tahoma"/>
          <w:color w:val="202124"/>
          <w:sz w:val="20"/>
          <w:szCs w:val="20"/>
          <w:shd w:val="clear" w:color="auto" w:fill="FFFFFF"/>
        </w:rPr>
        <w:t xml:space="preserve"> a Roma, </w:t>
      </w:r>
      <w:r w:rsidRPr="006564FF">
        <w:rPr>
          <w:rFonts w:ascii="Tahoma" w:hAnsi="Tahoma" w:cs="Tahoma"/>
          <w:b/>
          <w:color w:val="202124"/>
          <w:sz w:val="20"/>
          <w:szCs w:val="20"/>
          <w:shd w:val="clear" w:color="auto" w:fill="FFFFFF"/>
        </w:rPr>
        <w:t>presso</w:t>
      </w:r>
      <w:r w:rsidRPr="006564FF">
        <w:rPr>
          <w:rFonts w:ascii="Tahoma" w:hAnsi="Tahoma" w:cs="Tahoma"/>
          <w:color w:val="202124"/>
          <w:sz w:val="20"/>
          <w:szCs w:val="20"/>
          <w:shd w:val="clear" w:color="auto" w:fill="FFFFFF"/>
        </w:rPr>
        <w:t xml:space="preserve"> </w:t>
      </w:r>
      <w:r w:rsidRPr="006564FF">
        <w:rPr>
          <w:rFonts w:ascii="Tahoma" w:hAnsi="Tahoma" w:cs="Tahoma"/>
          <w:b/>
          <w:color w:val="202124"/>
          <w:sz w:val="20"/>
          <w:szCs w:val="20"/>
          <w:shd w:val="clear" w:color="auto" w:fill="FFFFFF"/>
        </w:rPr>
        <w:t>Casa Marzia</w:t>
      </w:r>
      <w:r w:rsidRPr="006564FF">
        <w:rPr>
          <w:rFonts w:ascii="Tahoma" w:hAnsi="Tahoma" w:cs="Tahoma"/>
          <w:color w:val="202124"/>
          <w:sz w:val="20"/>
          <w:szCs w:val="20"/>
          <w:shd w:val="clear" w:color="auto" w:fill="FFFFFF"/>
        </w:rPr>
        <w:t xml:space="preserve">, si terrà la conferenza stampa di presentazione del progetto; l’evento sarà disponibile anche in diretta streaming. </w:t>
      </w:r>
    </w:p>
    <w:p w14:paraId="20CE65DC" w14:textId="77777777" w:rsidR="0028175D" w:rsidRDefault="0028175D" w:rsidP="00F82511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164853CC" w14:textId="77777777" w:rsidR="00FE5F25" w:rsidRPr="00FE5F25" w:rsidRDefault="00FE5F25" w:rsidP="00FE5F25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vanish/>
          <w:sz w:val="20"/>
          <w:szCs w:val="20"/>
          <w:lang w:eastAsia="it-IT"/>
        </w:rPr>
      </w:pPr>
    </w:p>
    <w:p w14:paraId="6FC37340" w14:textId="0A420BA6" w:rsidR="00FE5F25" w:rsidRDefault="00A24C77" w:rsidP="00A24C77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</w:t>
      </w:r>
      <w:r w:rsidR="00FE5F25" w:rsidRPr="00FE5F25">
        <w:rPr>
          <w:rFonts w:ascii="Tahoma" w:hAnsi="Tahoma" w:cs="Tahoma"/>
          <w:sz w:val="20"/>
          <w:szCs w:val="20"/>
        </w:rPr>
        <w:t xml:space="preserve"> </w:t>
      </w:r>
      <w:r w:rsidR="00FE5F25" w:rsidRPr="00A24C77">
        <w:rPr>
          <w:rFonts w:ascii="Tahoma" w:hAnsi="Tahoma" w:cs="Tahoma"/>
          <w:b/>
          <w:sz w:val="20"/>
          <w:szCs w:val="20"/>
        </w:rPr>
        <w:t>beneficiari diretti del progetto</w:t>
      </w:r>
      <w:r w:rsidR="00FE5F25" w:rsidRPr="00FE5F2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saranno</w:t>
      </w:r>
      <w:r w:rsidR="00FE5F25" w:rsidRPr="00FE5F25">
        <w:rPr>
          <w:rFonts w:ascii="Tahoma" w:hAnsi="Tahoma" w:cs="Tahoma"/>
          <w:sz w:val="20"/>
          <w:szCs w:val="20"/>
        </w:rPr>
        <w:t xml:space="preserve"> nuclei familiari monogenitoriali formati da madri con figli provenienti da situazioni di difficoltà, generalmente allontanati dal luogo di provenienza a causa di problematiche socio-ambientali, violenze domestiche, ragioni di protezione dei minori e di necessità di sostegno alla genitorialità e di valutazione delle relazioni genitore-figlio.</w:t>
      </w:r>
      <w:r w:rsidRPr="00A24C77">
        <w:rPr>
          <w:rFonts w:ascii="Tahoma" w:hAnsi="Tahoma" w:cs="Tahoma"/>
          <w:sz w:val="20"/>
          <w:szCs w:val="20"/>
        </w:rPr>
        <w:t xml:space="preserve"> </w:t>
      </w:r>
      <w:r w:rsidRPr="00FE5F25">
        <w:rPr>
          <w:rFonts w:ascii="Tahoma" w:hAnsi="Tahoma" w:cs="Tahoma"/>
          <w:sz w:val="20"/>
          <w:szCs w:val="20"/>
        </w:rPr>
        <w:t>La Comunità potrà ospitare in 6 camere sino ad un massimo di 6 mamme e 14 bambini, altri 3 nuclei mamma-bambini saranno accolti nei 3 appartament</w:t>
      </w:r>
      <w:r>
        <w:rPr>
          <w:rFonts w:ascii="Tahoma" w:hAnsi="Tahoma" w:cs="Tahoma"/>
          <w:sz w:val="20"/>
          <w:szCs w:val="20"/>
        </w:rPr>
        <w:t>i di semi-autonomia.</w:t>
      </w:r>
    </w:p>
    <w:p w14:paraId="22C58538" w14:textId="0E948BBD" w:rsidR="000557AE" w:rsidRDefault="000557AE" w:rsidP="00A24C77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73C195B1" w14:textId="319370FC" w:rsidR="000557AE" w:rsidRPr="00FE5F25" w:rsidRDefault="000557AE" w:rsidP="00A24C77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È possibile contribuire alla raccolta fondi secondo le modalità indicate sul sito </w:t>
      </w:r>
      <w:hyperlink r:id="rId12" w:history="1">
        <w:r w:rsidRPr="00FD07C9">
          <w:rPr>
            <w:rStyle w:val="Collegamentoipertestuale"/>
            <w:rFonts w:ascii="Tahoma" w:hAnsi="Tahoma" w:cs="Tahoma"/>
            <w:sz w:val="20"/>
            <w:szCs w:val="20"/>
          </w:rPr>
          <w:t>www.donafuturo.it</w:t>
        </w:r>
      </w:hyperlink>
      <w:r>
        <w:rPr>
          <w:rFonts w:ascii="Tahoma" w:hAnsi="Tahoma" w:cs="Tahoma"/>
          <w:sz w:val="20"/>
          <w:szCs w:val="20"/>
        </w:rPr>
        <w:t xml:space="preserve"> o tramite </w:t>
      </w:r>
      <w:r w:rsidR="00654FAC">
        <w:rPr>
          <w:rFonts w:ascii="Tahoma" w:hAnsi="Tahoma" w:cs="Tahoma"/>
          <w:sz w:val="20"/>
          <w:szCs w:val="20"/>
        </w:rPr>
        <w:t xml:space="preserve">il </w:t>
      </w:r>
      <w:hyperlink r:id="rId13" w:history="1">
        <w:r w:rsidR="00654FAC" w:rsidRPr="00654FAC">
          <w:rPr>
            <w:rStyle w:val="Collegamentoipertestuale"/>
            <w:rFonts w:ascii="Tahoma" w:hAnsi="Tahoma" w:cs="Tahoma"/>
            <w:sz w:val="20"/>
            <w:szCs w:val="20"/>
          </w:rPr>
          <w:t>portale Il Mio Dono</w:t>
        </w:r>
      </w:hyperlink>
      <w:r w:rsidR="00654FAC">
        <w:rPr>
          <w:rFonts w:ascii="Tahoma" w:hAnsi="Tahoma" w:cs="Tahoma"/>
          <w:sz w:val="20"/>
          <w:szCs w:val="20"/>
        </w:rPr>
        <w:t xml:space="preserve"> di UniCredit.</w:t>
      </w:r>
    </w:p>
    <w:p w14:paraId="38295CA8" w14:textId="77777777" w:rsidR="002E2AC0" w:rsidRPr="00DC1974" w:rsidRDefault="002E2AC0" w:rsidP="00DC197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027EEACA" w14:textId="2C179120" w:rsidR="001C2B0D" w:rsidRPr="000A7790" w:rsidRDefault="009F4FA7" w:rsidP="001C2B0D">
      <w:pPr>
        <w:spacing w:after="0" w:line="240" w:lineRule="auto"/>
        <w:rPr>
          <w:rStyle w:val="scxw248223495"/>
          <w:rFonts w:ascii="Tahoma" w:hAnsi="Tahoma" w:cs="Tahoma"/>
          <w:sz w:val="16"/>
          <w:szCs w:val="16"/>
          <w:shd w:val="clear" w:color="auto" w:fill="FFFFFF"/>
        </w:rPr>
      </w:pPr>
      <w:hyperlink r:id="rId14" w:tgtFrame="_blank" w:history="1">
        <w:r w:rsidR="001C2B0D" w:rsidRPr="001B7457">
          <w:rPr>
            <w:rStyle w:val="normaltextrun"/>
            <w:rFonts w:ascii="Tahoma" w:hAnsi="Tahoma" w:cs="Tahoma"/>
            <w:b/>
            <w:bCs/>
            <w:color w:val="0000FF"/>
            <w:sz w:val="16"/>
            <w:szCs w:val="16"/>
            <w:u w:val="single"/>
            <w:shd w:val="clear" w:color="auto" w:fill="FFFFFF"/>
          </w:rPr>
          <w:t>Il progetto Giorno del Dono 2021</w:t>
        </w:r>
        <w:r w:rsidR="001C2B0D" w:rsidRPr="001B7457">
          <w:rPr>
            <w:rStyle w:val="scxw248223495"/>
            <w:rFonts w:ascii="Tahoma" w:hAnsi="Tahoma" w:cs="Tahoma"/>
            <w:color w:val="0000FF"/>
            <w:sz w:val="16"/>
            <w:szCs w:val="16"/>
            <w:shd w:val="clear" w:color="auto" w:fill="FFFFFF"/>
          </w:rPr>
          <w:t> </w:t>
        </w:r>
        <w:r w:rsidR="001C2B0D" w:rsidRPr="001B7457">
          <w:rPr>
            <w:rFonts w:ascii="Tahoma" w:hAnsi="Tahoma" w:cs="Tahoma"/>
            <w:color w:val="0000FF"/>
            <w:sz w:val="16"/>
            <w:szCs w:val="16"/>
            <w:shd w:val="clear" w:color="auto" w:fill="FFFFFF"/>
          </w:rPr>
          <w:br/>
        </w:r>
      </w:hyperlink>
      <w:r w:rsidR="001C2B0D"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Ente promotore</w:t>
      </w:r>
      <w:r w:rsidR="001C2B0D"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: </w:t>
      </w:r>
      <w:r w:rsidR="001C2B0D"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Istituto Italiano della Donazione</w:t>
      </w:r>
      <w:r w:rsidR="001C2B0D"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 nell'ambito del protocollo di intesa con il </w:t>
      </w:r>
      <w:r w:rsidR="001C2B0D"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Ministero dell’Istruzione </w:t>
      </w:r>
      <w:r w:rsidR="001C2B0D"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e del protocollo di intesa con il </w:t>
      </w:r>
      <w:r w:rsidR="001C2B0D"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Dipartimento per la Giustizia Minorile e di Comunità del Ministero della Giustizia</w:t>
      </w:r>
      <w:r w:rsidR="001C2B0D" w:rsidRPr="000A7790">
        <w:rPr>
          <w:rStyle w:val="scxw248223495"/>
          <w:rFonts w:ascii="Tahoma" w:hAnsi="Tahoma" w:cs="Tahoma"/>
          <w:sz w:val="16"/>
          <w:szCs w:val="16"/>
          <w:shd w:val="clear" w:color="auto" w:fill="FFFFFF"/>
        </w:rPr>
        <w:t> </w:t>
      </w:r>
      <w:r w:rsidR="001C2B0D" w:rsidRPr="000A7790">
        <w:rPr>
          <w:rFonts w:ascii="Tahoma" w:hAnsi="Tahoma" w:cs="Tahoma"/>
          <w:sz w:val="16"/>
          <w:szCs w:val="16"/>
          <w:shd w:val="clear" w:color="auto" w:fill="FFFFFF"/>
        </w:rPr>
        <w:br/>
      </w:r>
      <w:r w:rsidR="001C2B0D"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Con il patrocinio di: </w:t>
      </w:r>
      <w:r w:rsidR="001C2B0D"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ACRI, ANCI, Antigone, </w:t>
      </w:r>
      <w:proofErr w:type="spellStart"/>
      <w:r w:rsidR="001C2B0D"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CSVnet</w:t>
      </w:r>
      <w:proofErr w:type="spellEnd"/>
      <w:r w:rsidR="001C2B0D"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, Fondazione </w:t>
      </w:r>
      <w:proofErr w:type="spellStart"/>
      <w:r w:rsidR="001C2B0D"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Sodalitas</w:t>
      </w:r>
      <w:proofErr w:type="spellEnd"/>
      <w:r w:rsidR="001C2B0D"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, Forum Terzo Settore, Rai per il Sociale</w:t>
      </w:r>
      <w:r w:rsidR="001C2B0D" w:rsidRPr="000A7790">
        <w:rPr>
          <w:rStyle w:val="scxw248223495"/>
          <w:rFonts w:ascii="Tahoma" w:hAnsi="Tahoma" w:cs="Tahoma"/>
          <w:sz w:val="16"/>
          <w:szCs w:val="16"/>
          <w:shd w:val="clear" w:color="auto" w:fill="FFFFFF"/>
        </w:rPr>
        <w:t> </w:t>
      </w:r>
      <w:r w:rsidR="001C2B0D" w:rsidRPr="000A7790">
        <w:rPr>
          <w:rFonts w:ascii="Tahoma" w:hAnsi="Tahoma" w:cs="Tahoma"/>
          <w:sz w:val="16"/>
          <w:szCs w:val="16"/>
          <w:shd w:val="clear" w:color="auto" w:fill="FFFFFF"/>
        </w:rPr>
        <w:br/>
      </w:r>
      <w:proofErr w:type="spellStart"/>
      <w:r w:rsidR="001C2B0D"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Main</w:t>
      </w:r>
      <w:proofErr w:type="spellEnd"/>
      <w:r w:rsidR="001C2B0D"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 xml:space="preserve"> Partner Campagna #Donafuturo: </w:t>
      </w:r>
      <w:r w:rsidR="001C2B0D" w:rsidRPr="000A7790">
        <w:rPr>
          <w:rStyle w:val="normaltextrun"/>
          <w:rFonts w:ascii="Tahoma" w:hAnsi="Tahoma" w:cs="Tahoma"/>
          <w:bCs/>
          <w:sz w:val="16"/>
          <w:szCs w:val="16"/>
          <w:shd w:val="clear" w:color="auto" w:fill="FFFFFF"/>
        </w:rPr>
        <w:t>UniCredit</w:t>
      </w:r>
      <w:r w:rsidR="001C2B0D" w:rsidRPr="000A7790">
        <w:rPr>
          <w:rStyle w:val="scxw248223495"/>
          <w:rFonts w:ascii="Tahoma" w:hAnsi="Tahoma" w:cs="Tahoma"/>
          <w:sz w:val="16"/>
          <w:szCs w:val="16"/>
          <w:shd w:val="clear" w:color="auto" w:fill="FFFFFF"/>
        </w:rPr>
        <w:t> </w:t>
      </w:r>
    </w:p>
    <w:p w14:paraId="5A0209D8" w14:textId="77777777" w:rsidR="001C2B0D" w:rsidRPr="000A7790" w:rsidRDefault="001C2B0D" w:rsidP="001C2B0D">
      <w:pPr>
        <w:spacing w:after="0" w:line="240" w:lineRule="auto"/>
        <w:rPr>
          <w:rStyle w:val="scxw248223495"/>
          <w:rFonts w:ascii="Tahoma" w:hAnsi="Tahoma" w:cs="Tahoma"/>
          <w:sz w:val="16"/>
          <w:szCs w:val="16"/>
          <w:shd w:val="clear" w:color="auto" w:fill="FFFFFF"/>
        </w:rPr>
      </w:pPr>
      <w:r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Enti patrocinanti Osservatorio sul Dono</w:t>
      </w:r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 xml:space="preserve">: ASSIF, BVA Doxa, Caritas Italiana, ICFO, Osservatorio di Pavia, Scuola di </w:t>
      </w:r>
      <w:proofErr w:type="spellStart"/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Fundraising</w:t>
      </w:r>
      <w:proofErr w:type="spellEnd"/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 xml:space="preserve"> di Roma, </w:t>
      </w:r>
      <w:proofErr w:type="spellStart"/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WaldenLab</w:t>
      </w:r>
      <w:proofErr w:type="spellEnd"/>
      <w:r w:rsidRPr="000A7790">
        <w:rPr>
          <w:rStyle w:val="scxw248223495"/>
          <w:rFonts w:ascii="Tahoma" w:hAnsi="Tahoma" w:cs="Tahoma"/>
          <w:sz w:val="16"/>
          <w:szCs w:val="16"/>
          <w:shd w:val="clear" w:color="auto" w:fill="FFFFFF"/>
        </w:rPr>
        <w:t> </w:t>
      </w:r>
      <w:r w:rsidRPr="000A7790">
        <w:rPr>
          <w:rFonts w:ascii="Tahoma" w:hAnsi="Tahoma" w:cs="Tahoma"/>
          <w:sz w:val="16"/>
          <w:szCs w:val="16"/>
          <w:shd w:val="clear" w:color="auto" w:fill="FFFFFF"/>
        </w:rPr>
        <w:br/>
      </w:r>
      <w:r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Si ringrazia</w:t>
      </w:r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: Compagnia di San Paolo, Fondazione Cariplo</w:t>
      </w:r>
    </w:p>
    <w:p w14:paraId="14BDC0BF" w14:textId="490150BF" w:rsidR="001C2B0D" w:rsidRPr="000A7790" w:rsidRDefault="001C2B0D" w:rsidP="001C2B0D">
      <w:pPr>
        <w:spacing w:after="0" w:line="240" w:lineRule="auto"/>
        <w:rPr>
          <w:rStyle w:val="eop"/>
          <w:rFonts w:ascii="Tahoma" w:hAnsi="Tahoma" w:cs="Tahoma"/>
          <w:shd w:val="clear" w:color="auto" w:fill="FFFFFF"/>
        </w:rPr>
      </w:pPr>
      <w:r w:rsidRPr="00FA42EB">
        <w:rPr>
          <w:rStyle w:val="scxw248223495"/>
          <w:rFonts w:ascii="Tahoma" w:hAnsi="Tahoma" w:cs="Tahoma"/>
          <w:b/>
          <w:bCs/>
          <w:sz w:val="16"/>
          <w:szCs w:val="16"/>
          <w:shd w:val="clear" w:color="auto" w:fill="FFFFFF"/>
        </w:rPr>
        <w:t>Con il sostegno di</w:t>
      </w:r>
      <w:r w:rsidRPr="008773A5">
        <w:rPr>
          <w:rStyle w:val="scxw248223495"/>
          <w:rFonts w:ascii="Tahoma" w:hAnsi="Tahoma" w:cs="Tahoma"/>
          <w:sz w:val="16"/>
          <w:szCs w:val="16"/>
          <w:shd w:val="clear" w:color="auto" w:fill="FFFFFF"/>
        </w:rPr>
        <w:t>:</w:t>
      </w:r>
      <w:r w:rsidRPr="008773A5">
        <w:rPr>
          <w:rFonts w:ascii="Tahoma" w:hAnsi="Tahoma" w:cs="Tahoma"/>
          <w:sz w:val="16"/>
          <w:szCs w:val="16"/>
          <w:shd w:val="clear" w:color="auto" w:fill="FFFFFF"/>
        </w:rPr>
        <w:t xml:space="preserve"> Fondazione con il Sud, Fondazione CRC</w:t>
      </w:r>
      <w:r w:rsidRPr="000A7790">
        <w:rPr>
          <w:rFonts w:ascii="Tahoma" w:hAnsi="Tahoma" w:cs="Tahoma"/>
          <w:sz w:val="16"/>
          <w:szCs w:val="16"/>
          <w:shd w:val="clear" w:color="auto" w:fill="FFFFFF"/>
        </w:rPr>
        <w:br/>
      </w:r>
      <w:r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Partner tecnici</w:t>
      </w:r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 xml:space="preserve">: </w:t>
      </w:r>
      <w:proofErr w:type="spellStart"/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Atlantis</w:t>
      </w:r>
      <w:proofErr w:type="spellEnd"/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 xml:space="preserve"> Company, Esse Due S.a.s., </w:t>
      </w:r>
      <w:proofErr w:type="spellStart"/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Modulstudio</w:t>
      </w:r>
      <w:proofErr w:type="spellEnd"/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, NP Solutions</w:t>
      </w:r>
      <w:r w:rsidRPr="000A7790">
        <w:rPr>
          <w:rStyle w:val="scxw248223495"/>
          <w:rFonts w:ascii="Tahoma" w:hAnsi="Tahoma" w:cs="Tahoma"/>
          <w:sz w:val="16"/>
          <w:szCs w:val="16"/>
          <w:shd w:val="clear" w:color="auto" w:fill="FFFFFF"/>
        </w:rPr>
        <w:t> </w:t>
      </w:r>
      <w:r w:rsidRPr="000A7790">
        <w:rPr>
          <w:rFonts w:ascii="Tahoma" w:hAnsi="Tahoma" w:cs="Tahoma"/>
          <w:sz w:val="16"/>
          <w:szCs w:val="16"/>
          <w:shd w:val="clear" w:color="auto" w:fill="FFFFFF"/>
        </w:rPr>
        <w:br/>
      </w:r>
      <w:r w:rsidRPr="000A7790">
        <w:rPr>
          <w:rStyle w:val="normaltextrun"/>
          <w:rFonts w:ascii="Tahoma" w:hAnsi="Tahoma" w:cs="Tahoma"/>
          <w:b/>
          <w:bCs/>
          <w:sz w:val="16"/>
          <w:szCs w:val="16"/>
          <w:shd w:val="clear" w:color="auto" w:fill="FFFFFF"/>
        </w:rPr>
        <w:t>Media Partner</w:t>
      </w:r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: Avvenire, Buone Notizie Corriere della Sera, Dire, Docenti Senza Frontiere, Famiglia Cristiana,</w:t>
      </w:r>
      <w:r w:rsidR="00346BED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 xml:space="preserve"> Il Giornale delle Protezione Civile,</w:t>
      </w:r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 </w:t>
      </w:r>
      <w:r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InBlu2000</w:t>
      </w:r>
      <w:r w:rsidR="00346BED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 xml:space="preserve">, </w:t>
      </w:r>
      <w:bookmarkStart w:id="0" w:name="_GoBack"/>
      <w:bookmarkEnd w:id="0"/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OnlusOnAir, Pazienti.it, Radio 24, Rai Cultura, Rai Parlamento, Rai Scuola, </w:t>
      </w:r>
      <w:r w:rsidR="00346BED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 xml:space="preserve">Redattore Sociale, </w:t>
      </w:r>
      <w:r w:rsidRPr="000A7790"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RMC101</w:t>
      </w:r>
      <w:r>
        <w:rPr>
          <w:rStyle w:val="normaltextrun"/>
          <w:rFonts w:ascii="Tahoma" w:hAnsi="Tahoma" w:cs="Tahoma"/>
          <w:sz w:val="16"/>
          <w:szCs w:val="16"/>
          <w:shd w:val="clear" w:color="auto" w:fill="FFFFFF"/>
        </w:rPr>
        <w:t>, TV2000</w:t>
      </w:r>
    </w:p>
    <w:p w14:paraId="4E9822BF" w14:textId="64FE4256" w:rsidR="001C2B0D" w:rsidRDefault="001C2B0D" w:rsidP="001C2B0D">
      <w:pPr>
        <w:spacing w:after="0" w:line="240" w:lineRule="auto"/>
        <w:rPr>
          <w:rStyle w:val="eop"/>
          <w:rFonts w:ascii="Tahoma" w:hAnsi="Tahoma" w:cs="Tahoma"/>
          <w:i/>
          <w:iCs/>
          <w:sz w:val="15"/>
          <w:szCs w:val="15"/>
          <w:shd w:val="clear" w:color="auto" w:fill="FFFFFF"/>
        </w:rPr>
      </w:pPr>
      <w:r w:rsidRPr="000A7790">
        <w:rPr>
          <w:rStyle w:val="eop"/>
          <w:rFonts w:ascii="Tahoma" w:hAnsi="Tahoma" w:cs="Tahoma"/>
          <w:i/>
          <w:iCs/>
          <w:sz w:val="15"/>
          <w:szCs w:val="15"/>
          <w:shd w:val="clear" w:color="auto" w:fill="FFFFFF"/>
        </w:rPr>
        <w:t>(elenco aggiornato al</w:t>
      </w:r>
      <w:r>
        <w:rPr>
          <w:rStyle w:val="eop"/>
          <w:rFonts w:ascii="Tahoma" w:hAnsi="Tahoma" w:cs="Tahoma"/>
          <w:i/>
          <w:iCs/>
          <w:sz w:val="15"/>
          <w:szCs w:val="15"/>
          <w:shd w:val="clear" w:color="auto" w:fill="FFFFFF"/>
        </w:rPr>
        <w:t xml:space="preserve"> </w:t>
      </w:r>
      <w:r w:rsidR="00246965">
        <w:rPr>
          <w:rStyle w:val="eop"/>
          <w:rFonts w:ascii="Tahoma" w:hAnsi="Tahoma" w:cs="Tahoma"/>
          <w:i/>
          <w:iCs/>
          <w:sz w:val="15"/>
          <w:szCs w:val="15"/>
          <w:shd w:val="clear" w:color="auto" w:fill="FFFFFF"/>
        </w:rPr>
        <w:t>2</w:t>
      </w:r>
      <w:r w:rsidR="00F430BC">
        <w:rPr>
          <w:rStyle w:val="eop"/>
          <w:rFonts w:ascii="Tahoma" w:hAnsi="Tahoma" w:cs="Tahoma"/>
          <w:i/>
          <w:iCs/>
          <w:sz w:val="15"/>
          <w:szCs w:val="15"/>
          <w:shd w:val="clear" w:color="auto" w:fill="FFFFFF"/>
        </w:rPr>
        <w:t>7</w:t>
      </w:r>
      <w:r w:rsidR="00FA42EB">
        <w:rPr>
          <w:rStyle w:val="eop"/>
          <w:rFonts w:ascii="Tahoma" w:hAnsi="Tahoma" w:cs="Tahoma"/>
          <w:i/>
          <w:iCs/>
          <w:sz w:val="15"/>
          <w:szCs w:val="15"/>
          <w:shd w:val="clear" w:color="auto" w:fill="FFFFFF"/>
        </w:rPr>
        <w:t xml:space="preserve"> luglio</w:t>
      </w:r>
      <w:r w:rsidRPr="000A7790">
        <w:rPr>
          <w:rStyle w:val="eop"/>
          <w:rFonts w:ascii="Tahoma" w:hAnsi="Tahoma" w:cs="Tahoma"/>
          <w:i/>
          <w:iCs/>
          <w:sz w:val="15"/>
          <w:szCs w:val="15"/>
          <w:shd w:val="clear" w:color="auto" w:fill="FFFFFF"/>
        </w:rPr>
        <w:t xml:space="preserve"> 2021)</w:t>
      </w:r>
    </w:p>
    <w:p w14:paraId="534E3F96" w14:textId="5D909E6F" w:rsidR="001C2B0D" w:rsidRDefault="001C2B0D" w:rsidP="00DC1974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p w14:paraId="101AF1E7" w14:textId="74BEDBC5" w:rsidR="00346BED" w:rsidRDefault="00346BED" w:rsidP="00DC1974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p w14:paraId="5901FEE3" w14:textId="3C9C4114" w:rsidR="00346BED" w:rsidRDefault="00346BED" w:rsidP="00DC1974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p w14:paraId="51796459" w14:textId="390B7A22" w:rsidR="00346BED" w:rsidRDefault="00346BED" w:rsidP="00DC1974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p w14:paraId="08592EFD" w14:textId="77777777" w:rsidR="00346BED" w:rsidRDefault="00346BED" w:rsidP="00DC1974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</w:p>
    <w:p w14:paraId="6BD336BF" w14:textId="2AE5F755" w:rsidR="002E2AC0" w:rsidRPr="001B7457" w:rsidRDefault="002E2AC0" w:rsidP="00DC1974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</w:rPr>
      </w:pPr>
      <w:r w:rsidRPr="001B7457">
        <w:rPr>
          <w:rFonts w:ascii="Tahoma" w:eastAsia="Calibri" w:hAnsi="Tahoma" w:cs="Tahoma"/>
          <w:sz w:val="20"/>
          <w:szCs w:val="20"/>
        </w:rPr>
        <w:lastRenderedPageBreak/>
        <w:t>--------------------------------------------------------------------------------------------------------</w:t>
      </w:r>
    </w:p>
    <w:p w14:paraId="20E82803" w14:textId="088C7653" w:rsidR="002E2AC0" w:rsidRPr="001B7457" w:rsidRDefault="002E2AC0" w:rsidP="00DC1974">
      <w:pPr>
        <w:pStyle w:val="NormaleWeb"/>
        <w:spacing w:before="0" w:beforeAutospacing="0" w:after="0" w:afterAutospacing="0"/>
        <w:jc w:val="both"/>
        <w:rPr>
          <w:rFonts w:ascii="Tahoma" w:hAnsi="Tahoma" w:cs="Tahoma"/>
          <w:sz w:val="16"/>
          <w:szCs w:val="16"/>
        </w:rPr>
      </w:pPr>
      <w:r w:rsidRPr="001B7457">
        <w:rPr>
          <w:rFonts w:ascii="Tahoma" w:hAnsi="Tahoma" w:cs="Tahoma"/>
          <w:b/>
          <w:bCs/>
          <w:sz w:val="16"/>
          <w:szCs w:val="16"/>
        </w:rPr>
        <w:t xml:space="preserve">Istituto Italiano della Donazione (IID) </w:t>
      </w:r>
      <w:r w:rsidRPr="001B7457">
        <w:rPr>
          <w:rFonts w:ascii="Tahoma" w:hAnsi="Tahoma" w:cs="Tahoma"/>
          <w:sz w:val="16"/>
          <w:szCs w:val="16"/>
        </w:rPr>
        <w:t xml:space="preserve">è un’associazione che promuove la </w:t>
      </w:r>
      <w:r w:rsidRPr="001B7457">
        <w:rPr>
          <w:rFonts w:ascii="Tahoma" w:hAnsi="Tahoma" w:cs="Tahoma"/>
          <w:b/>
          <w:sz w:val="16"/>
          <w:szCs w:val="16"/>
        </w:rPr>
        <w:t>cultura del dono</w:t>
      </w:r>
      <w:r w:rsidRPr="001B7457">
        <w:rPr>
          <w:rFonts w:ascii="Tahoma" w:hAnsi="Tahoma" w:cs="Tahoma"/>
          <w:sz w:val="16"/>
          <w:szCs w:val="16"/>
        </w:rPr>
        <w:t xml:space="preserve"> in tutte le sue forme, rivolge</w:t>
      </w:r>
      <w:r w:rsidR="00690762">
        <w:rPr>
          <w:rFonts w:ascii="Tahoma" w:hAnsi="Tahoma" w:cs="Tahoma"/>
          <w:sz w:val="16"/>
          <w:szCs w:val="16"/>
        </w:rPr>
        <w:t>ndosi</w:t>
      </w:r>
      <w:r w:rsidRPr="001B7457">
        <w:rPr>
          <w:rFonts w:ascii="Tahoma" w:hAnsi="Tahoma" w:cs="Tahoma"/>
          <w:sz w:val="16"/>
          <w:szCs w:val="16"/>
        </w:rPr>
        <w:t xml:space="preserve"> sia al mondo associativo che al privato cittadino.</w:t>
      </w:r>
    </w:p>
    <w:p w14:paraId="0553C0DA" w14:textId="77777777" w:rsidR="002E2AC0" w:rsidRPr="001B7457" w:rsidRDefault="002E2AC0" w:rsidP="00DC1974">
      <w:pPr>
        <w:pStyle w:val="NormaleWeb"/>
        <w:spacing w:before="0" w:beforeAutospacing="0" w:after="0" w:afterAutospacing="0"/>
        <w:jc w:val="both"/>
        <w:rPr>
          <w:rFonts w:ascii="Tahoma" w:hAnsi="Tahoma" w:cs="Tahoma"/>
          <w:sz w:val="16"/>
          <w:szCs w:val="16"/>
        </w:rPr>
      </w:pPr>
      <w:r w:rsidRPr="001B7457">
        <w:rPr>
          <w:rFonts w:ascii="Tahoma" w:hAnsi="Tahoma" w:cs="Tahoma"/>
          <w:sz w:val="16"/>
          <w:szCs w:val="16"/>
        </w:rPr>
        <w:t xml:space="preserve">Grazie ai suoi strumenti e alle verifiche annuali, IID assicura che l’operato delle Organizzazioni Non Profit (ONP) sia in linea con standard riconosciuti a livello internazionale e risponda a criteri di trasparenza, credibilità ed onestà. </w:t>
      </w:r>
      <w:r w:rsidRPr="001B7457">
        <w:rPr>
          <w:rStyle w:val="Enfasigrassetto"/>
          <w:rFonts w:ascii="Tahoma" w:hAnsi="Tahoma" w:cs="Tahoma"/>
          <w:sz w:val="16"/>
          <w:szCs w:val="16"/>
        </w:rPr>
        <w:t>I marchi di qualità IID</w:t>
      </w:r>
      <w:r w:rsidRPr="001B7457">
        <w:rPr>
          <w:rFonts w:ascii="Tahoma" w:hAnsi="Tahoma" w:cs="Tahoma"/>
          <w:sz w:val="16"/>
          <w:szCs w:val="16"/>
        </w:rPr>
        <w:t xml:space="preserve">, concessi alle ONP inserite in </w:t>
      </w:r>
      <w:hyperlink r:id="rId15" w:history="1">
        <w:r w:rsidRPr="001B7457">
          <w:rPr>
            <w:rStyle w:val="Collegamentoipertestuale"/>
            <w:rFonts w:ascii="Tahoma" w:hAnsi="Tahoma" w:cs="Tahoma"/>
            <w:sz w:val="16"/>
            <w:szCs w:val="16"/>
          </w:rPr>
          <w:t>IO DONO SICURO</w:t>
        </w:r>
      </w:hyperlink>
      <w:r w:rsidRPr="001B7457">
        <w:rPr>
          <w:rFonts w:ascii="Tahoma" w:hAnsi="Tahoma" w:cs="Tahoma"/>
          <w:sz w:val="16"/>
          <w:szCs w:val="16"/>
        </w:rPr>
        <w:t xml:space="preserve">, confermano che l’ONP mette al centro del proprio agire questi valori. </w:t>
      </w:r>
    </w:p>
    <w:p w14:paraId="791A22CA" w14:textId="77777777" w:rsidR="00F4574B" w:rsidRPr="001B7457" w:rsidRDefault="00F4574B" w:rsidP="00F4574B">
      <w:pPr>
        <w:pStyle w:val="NormaleWeb"/>
        <w:spacing w:before="0" w:beforeAutospacing="0" w:after="0" w:afterAutospacing="0"/>
        <w:jc w:val="both"/>
        <w:rPr>
          <w:rFonts w:ascii="Tahoma" w:hAnsi="Tahoma" w:cs="Tahoma"/>
          <w:bCs/>
          <w:sz w:val="16"/>
          <w:szCs w:val="16"/>
          <w:bdr w:val="none" w:sz="0" w:space="0" w:color="auto" w:frame="1"/>
          <w:shd w:val="clear" w:color="auto" w:fill="FFFFFF"/>
        </w:rPr>
      </w:pPr>
      <w:r w:rsidRPr="001B7457">
        <w:rPr>
          <w:rFonts w:ascii="Tahoma" w:hAnsi="Tahoma" w:cs="Tahoma"/>
          <w:sz w:val="16"/>
          <w:szCs w:val="16"/>
        </w:rPr>
        <w:t xml:space="preserve">Inoltre, in modo dedicato a partire dal 2015, IID si rivolge anche al privato cittadino, donatore e non solo, grazie all’istituzione per </w:t>
      </w:r>
      <w:hyperlink r:id="rId16" w:tgtFrame="_blank" w:history="1">
        <w:r w:rsidRPr="001B7457">
          <w:rPr>
            <w:rStyle w:val="Enfasigrassetto"/>
            <w:rFonts w:ascii="Tahoma" w:hAnsi="Tahoma" w:cs="Tahoma"/>
            <w:sz w:val="16"/>
            <w:szCs w:val="16"/>
            <w:u w:val="single"/>
            <w:shd w:val="clear" w:color="auto" w:fill="FFFFFF"/>
          </w:rPr>
          <w:t>legge</w:t>
        </w:r>
      </w:hyperlink>
      <w:r w:rsidRPr="001B7457">
        <w:rPr>
          <w:rFonts w:ascii="Tahoma" w:hAnsi="Tahoma" w:cs="Tahoma"/>
          <w:sz w:val="16"/>
          <w:szCs w:val="16"/>
          <w:shd w:val="clear" w:color="auto" w:fill="FFFFFF"/>
        </w:rPr>
        <w:t xml:space="preserve"> </w:t>
      </w:r>
      <w:r w:rsidRPr="001B7457">
        <w:rPr>
          <w:rFonts w:ascii="Tahoma" w:hAnsi="Tahoma" w:cs="Tahoma"/>
          <w:sz w:val="16"/>
          <w:szCs w:val="16"/>
        </w:rPr>
        <w:t xml:space="preserve">del </w:t>
      </w:r>
      <w:hyperlink r:id="rId17" w:history="1">
        <w:r w:rsidRPr="001B7457">
          <w:rPr>
            <w:rStyle w:val="Collegamentoipertestuale"/>
            <w:rFonts w:ascii="Tahoma" w:hAnsi="Tahoma" w:cs="Tahoma"/>
            <w:sz w:val="16"/>
            <w:szCs w:val="16"/>
          </w:rPr>
          <w:t>Giorno del Dono</w:t>
        </w:r>
      </w:hyperlink>
      <w:r w:rsidRPr="001B7457">
        <w:rPr>
          <w:rFonts w:ascii="Tahoma" w:hAnsi="Tahoma" w:cs="Tahoma"/>
          <w:sz w:val="16"/>
          <w:szCs w:val="16"/>
        </w:rPr>
        <w:t xml:space="preserve">, un </w:t>
      </w:r>
      <w:r w:rsidRPr="001B7457">
        <w:rPr>
          <w:rFonts w:ascii="Tahoma" w:hAnsi="Tahoma" w:cs="Tahoma"/>
          <w:bCs/>
          <w:sz w:val="16"/>
          <w:szCs w:val="16"/>
          <w:bdr w:val="none" w:sz="0" w:space="0" w:color="auto" w:frame="1"/>
          <w:shd w:val="clear" w:color="auto" w:fill="FFFFFF"/>
        </w:rPr>
        <w:t>progetto culturale nazionale fiore all’occhiello dell’attività dell’Istituto.</w:t>
      </w:r>
    </w:p>
    <w:p w14:paraId="7AB5970A" w14:textId="77777777" w:rsidR="002E2AC0" w:rsidRPr="001B7457" w:rsidRDefault="002E2AC0" w:rsidP="00DC1974">
      <w:pPr>
        <w:widowControl w:val="0"/>
        <w:spacing w:after="0" w:line="240" w:lineRule="auto"/>
        <w:rPr>
          <w:rStyle w:val="Collegamentoipertestuale"/>
          <w:rFonts w:ascii="Tahoma" w:hAnsi="Tahoma" w:cs="Tahoma"/>
          <w:color w:val="auto"/>
          <w:sz w:val="16"/>
          <w:szCs w:val="16"/>
        </w:rPr>
      </w:pPr>
      <w:r w:rsidRPr="001B7457">
        <w:rPr>
          <w:rFonts w:ascii="Tahoma" w:hAnsi="Tahoma" w:cs="Tahoma"/>
          <w:sz w:val="16"/>
          <w:szCs w:val="16"/>
        </w:rPr>
        <w:t xml:space="preserve">Per info: </w:t>
      </w:r>
      <w:hyperlink r:id="rId18" w:tgtFrame="_blank" w:history="1">
        <w:r w:rsidRPr="001B7457">
          <w:rPr>
            <w:rStyle w:val="Collegamentoipertestuale"/>
            <w:rFonts w:ascii="Tahoma" w:hAnsi="Tahoma" w:cs="Tahoma"/>
            <w:sz w:val="16"/>
            <w:szCs w:val="16"/>
          </w:rPr>
          <w:t>www.istitutoitalianodonazione.it</w:t>
        </w:r>
      </w:hyperlink>
    </w:p>
    <w:p w14:paraId="23705DFC" w14:textId="77777777" w:rsidR="00F4574B" w:rsidRPr="001B7457" w:rsidRDefault="00F4574B" w:rsidP="00DC1974">
      <w:pPr>
        <w:widowControl w:val="0"/>
        <w:spacing w:after="0" w:line="240" w:lineRule="auto"/>
        <w:rPr>
          <w:rStyle w:val="Collegamentoipertestuale"/>
          <w:rFonts w:ascii="Tahoma" w:hAnsi="Tahoma" w:cs="Tahoma"/>
          <w:color w:val="auto"/>
          <w:sz w:val="16"/>
          <w:szCs w:val="16"/>
        </w:rPr>
      </w:pPr>
    </w:p>
    <w:p w14:paraId="28D2500F" w14:textId="77777777" w:rsidR="00F4574B" w:rsidRPr="001B7457" w:rsidRDefault="00F4574B" w:rsidP="00F4574B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1B7457">
        <w:rPr>
          <w:rFonts w:ascii="Tahoma" w:hAnsi="Tahoma" w:cs="Tahoma"/>
          <w:b/>
          <w:sz w:val="16"/>
          <w:szCs w:val="16"/>
        </w:rPr>
        <w:t>Fondazione Arché Onlus</w:t>
      </w:r>
      <w:r w:rsidRPr="001B7457">
        <w:rPr>
          <w:rFonts w:ascii="Tahoma" w:hAnsi="Tahoma" w:cs="Tahoma"/>
          <w:sz w:val="16"/>
          <w:szCs w:val="16"/>
        </w:rPr>
        <w:t xml:space="preserve"> è una Fondazione di Partecipazione che nasce nel 1991 a Milano su iniziativa di padre Giuseppe Bettoni per rispondere all’emergenza dell’HIV pediatrico. Oggi Archè </w:t>
      </w:r>
      <w:r w:rsidRPr="001B7457">
        <w:rPr>
          <w:rFonts w:ascii="Tahoma" w:hAnsi="Tahoma" w:cs="Tahoma"/>
          <w:b/>
          <w:sz w:val="16"/>
          <w:szCs w:val="16"/>
        </w:rPr>
        <w:t>accompagna i bambini e le famiglie vulnerabili nella costruzione dell’autonomia sociale, abitativa e lavorativa offrendo servizi di supporto e cura</w:t>
      </w:r>
      <w:r w:rsidRPr="001B7457">
        <w:rPr>
          <w:rFonts w:ascii="Tahoma" w:hAnsi="Tahoma" w:cs="Tahoma"/>
          <w:sz w:val="16"/>
          <w:szCs w:val="16"/>
        </w:rPr>
        <w:t>. La Fondazione è presente con progetti a Milano, Roma e San Benedetto del Tronto. Nel 2021 Arché festeggia 30 anni di attività. Attraverso l’impegno di volontari e operatori, Arché favorisce la cura dei legami familiari più fragili e lo sviluppo di una comunità più coesa e matura perché l’azione del singolo possa contribuire alla realizzazione di una cittadinanza attiva e solidale. Principali attività svolte: accoglienza in comunità, servizi in ospedale, sostegno alle famiglie, housing sociale, educazione alla cittadinanza, inclusione lavorativa.</w:t>
      </w:r>
    </w:p>
    <w:p w14:paraId="27561C2D" w14:textId="77777777" w:rsidR="002E2AC0" w:rsidRPr="001B7457" w:rsidRDefault="002E2AC0" w:rsidP="00DC1974">
      <w:pPr>
        <w:spacing w:after="0" w:line="240" w:lineRule="auto"/>
        <w:jc w:val="both"/>
        <w:rPr>
          <w:rFonts w:ascii="Tahoma" w:eastAsia="Calibri" w:hAnsi="Tahoma" w:cs="Tahoma"/>
          <w:sz w:val="16"/>
          <w:szCs w:val="16"/>
        </w:rPr>
      </w:pPr>
    </w:p>
    <w:p w14:paraId="2D83C430" w14:textId="77777777" w:rsidR="002E2AC0" w:rsidRPr="001B7457" w:rsidRDefault="002E2AC0" w:rsidP="00DC1974">
      <w:pPr>
        <w:spacing w:after="0" w:line="240" w:lineRule="auto"/>
        <w:jc w:val="both"/>
        <w:rPr>
          <w:rFonts w:ascii="Tahoma" w:eastAsia="Calibri" w:hAnsi="Tahoma" w:cs="Tahoma"/>
          <w:sz w:val="16"/>
          <w:szCs w:val="16"/>
          <w:u w:val="single"/>
        </w:rPr>
      </w:pPr>
      <w:r w:rsidRPr="001B7457">
        <w:rPr>
          <w:rFonts w:ascii="Tahoma" w:eastAsia="Calibri" w:hAnsi="Tahoma" w:cs="Tahoma"/>
          <w:sz w:val="16"/>
          <w:szCs w:val="16"/>
          <w:u w:val="single"/>
        </w:rPr>
        <w:t xml:space="preserve">Per informazioni: </w:t>
      </w:r>
    </w:p>
    <w:p w14:paraId="330A371C" w14:textId="77777777" w:rsidR="002E2AC0" w:rsidRPr="001B7457" w:rsidRDefault="002E2AC0" w:rsidP="00DC1974">
      <w:pPr>
        <w:spacing w:after="0" w:line="240" w:lineRule="auto"/>
        <w:jc w:val="both"/>
        <w:rPr>
          <w:rFonts w:ascii="Tahoma" w:eastAsia="Calibri" w:hAnsi="Tahoma" w:cs="Tahoma"/>
          <w:b/>
          <w:bCs/>
          <w:sz w:val="16"/>
          <w:szCs w:val="16"/>
        </w:rPr>
      </w:pPr>
      <w:r w:rsidRPr="001B7457">
        <w:rPr>
          <w:rFonts w:ascii="Tahoma" w:eastAsia="Calibri" w:hAnsi="Tahoma" w:cs="Tahoma"/>
          <w:b/>
          <w:bCs/>
          <w:sz w:val="16"/>
          <w:szCs w:val="16"/>
        </w:rPr>
        <w:t>Istituto Italiano della Donazione (IID)</w:t>
      </w:r>
    </w:p>
    <w:p w14:paraId="29F10690" w14:textId="77777777" w:rsidR="002E2AC0" w:rsidRPr="001B7457" w:rsidRDefault="002E2AC0" w:rsidP="00DC1974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1B7457">
        <w:rPr>
          <w:rFonts w:ascii="Tahoma" w:eastAsia="Times New Roman" w:hAnsi="Tahoma" w:cs="Tahoma"/>
          <w:sz w:val="16"/>
          <w:szCs w:val="16"/>
          <w:lang w:eastAsia="it-IT"/>
        </w:rPr>
        <w:t xml:space="preserve">Ornella Ponzoni - </w:t>
      </w:r>
      <w:hyperlink r:id="rId19">
        <w:r w:rsidRPr="001B7457">
          <w:rPr>
            <w:rFonts w:ascii="Tahoma" w:eastAsia="Times New Roman" w:hAnsi="Tahoma" w:cs="Tahoma"/>
            <w:sz w:val="16"/>
            <w:szCs w:val="16"/>
            <w:u w:val="single"/>
            <w:lang w:eastAsia="it-IT"/>
          </w:rPr>
          <w:t>ornella.ponzoni@istitutoitalianodonazione.it</w:t>
        </w:r>
      </w:hyperlink>
      <w:r w:rsidRPr="001B7457">
        <w:rPr>
          <w:rFonts w:ascii="Tahoma" w:eastAsia="Times New Roman" w:hAnsi="Tahoma" w:cs="Tahoma"/>
          <w:sz w:val="16"/>
          <w:szCs w:val="16"/>
          <w:lang w:eastAsia="it-IT"/>
        </w:rPr>
        <w:t xml:space="preserve"> - 335.5630399</w:t>
      </w:r>
    </w:p>
    <w:p w14:paraId="1E95908A" w14:textId="77777777" w:rsidR="00F4574B" w:rsidRPr="001B7457" w:rsidRDefault="00F4574B" w:rsidP="00DC1974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1B7457">
        <w:rPr>
          <w:rFonts w:ascii="Tahoma" w:hAnsi="Tahoma" w:cs="Tahoma"/>
          <w:b/>
          <w:sz w:val="16"/>
          <w:szCs w:val="16"/>
        </w:rPr>
        <w:t>Fondazione Arché Onlus</w:t>
      </w:r>
      <w:r w:rsidRPr="001B7457">
        <w:rPr>
          <w:rFonts w:ascii="Tahoma" w:hAnsi="Tahoma" w:cs="Tahoma"/>
          <w:sz w:val="16"/>
          <w:szCs w:val="16"/>
        </w:rPr>
        <w:t xml:space="preserve"> </w:t>
      </w:r>
    </w:p>
    <w:p w14:paraId="6AD6C9E2" w14:textId="161E239B" w:rsidR="00F4574B" w:rsidRPr="001B7457" w:rsidRDefault="00333E97" w:rsidP="00DC1974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1B7457">
        <w:rPr>
          <w:rFonts w:ascii="Tahoma" w:hAnsi="Tahoma" w:cs="Tahoma"/>
          <w:sz w:val="16"/>
          <w:szCs w:val="16"/>
        </w:rPr>
        <w:t xml:space="preserve">Alessandro Pirovano - </w:t>
      </w:r>
      <w:hyperlink r:id="rId20" w:history="1">
        <w:r w:rsidRPr="001B7457">
          <w:rPr>
            <w:rStyle w:val="Collegamentoipertestuale"/>
            <w:rFonts w:ascii="Tahoma" w:hAnsi="Tahoma" w:cs="Tahoma"/>
            <w:sz w:val="16"/>
            <w:szCs w:val="16"/>
          </w:rPr>
          <w:t>pirovano@arche.it</w:t>
        </w:r>
      </w:hyperlink>
      <w:r w:rsidRPr="001B7457">
        <w:rPr>
          <w:rFonts w:ascii="Tahoma" w:hAnsi="Tahoma" w:cs="Tahoma"/>
          <w:sz w:val="16"/>
          <w:szCs w:val="16"/>
        </w:rPr>
        <w:t xml:space="preserve"> - </w:t>
      </w:r>
      <w:r w:rsidR="00D31112" w:rsidRPr="001B7457">
        <w:rPr>
          <w:rFonts w:ascii="Tahoma" w:hAnsi="Tahoma" w:cs="Tahoma"/>
          <w:sz w:val="16"/>
          <w:szCs w:val="16"/>
        </w:rPr>
        <w:t>3496902628</w:t>
      </w:r>
    </w:p>
    <w:p w14:paraId="4D0BD571" w14:textId="77777777" w:rsidR="002E2AC0" w:rsidRPr="001B7457" w:rsidRDefault="002E2AC0" w:rsidP="00DC1974">
      <w:pPr>
        <w:spacing w:after="0" w:line="240" w:lineRule="auto"/>
        <w:rPr>
          <w:rFonts w:ascii="Tahoma" w:hAnsi="Tahoma" w:cs="Tahoma"/>
        </w:rPr>
      </w:pPr>
    </w:p>
    <w:sectPr w:rsidR="002E2AC0" w:rsidRPr="001B7457" w:rsidSect="00561AC1">
      <w:headerReference w:type="default" r:id="rId21"/>
      <w:footerReference w:type="default" r:id="rId22"/>
      <w:pgSz w:w="11906" w:h="16838"/>
      <w:pgMar w:top="1417" w:right="1134" w:bottom="1134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AB193" w14:textId="77777777" w:rsidR="009F4FA7" w:rsidRDefault="009F4FA7" w:rsidP="00F4574B">
      <w:pPr>
        <w:spacing w:after="0" w:line="240" w:lineRule="auto"/>
      </w:pPr>
      <w:r>
        <w:separator/>
      </w:r>
    </w:p>
  </w:endnote>
  <w:endnote w:type="continuationSeparator" w:id="0">
    <w:p w14:paraId="59DF55DF" w14:textId="77777777" w:rsidR="009F4FA7" w:rsidRDefault="009F4FA7" w:rsidP="00F45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966AD" w14:textId="2BA51FE9" w:rsidR="001B7457" w:rsidRDefault="00C80D10" w:rsidP="001B7457">
    <w:pPr>
      <w:pStyle w:val="Pidipagina"/>
      <w:jc w:val="center"/>
      <w:rPr>
        <w:rFonts w:ascii="Tahoma" w:hAnsi="Tahoma" w:cs="Tahoma"/>
        <w:sz w:val="20"/>
        <w:szCs w:val="20"/>
      </w:rPr>
    </w:pP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 wp14:anchorId="64AFDA41" wp14:editId="4F5ED40F">
          <wp:simplePos x="0" y="0"/>
          <wp:positionH relativeFrom="column">
            <wp:posOffset>3528060</wp:posOffset>
          </wp:positionH>
          <wp:positionV relativeFrom="paragraph">
            <wp:posOffset>-1270</wp:posOffset>
          </wp:positionV>
          <wp:extent cx="1694180" cy="466725"/>
          <wp:effectExtent l="0" t="0" r="1270" b="9525"/>
          <wp:wrapThrough wrapText="bothSides">
            <wp:wrapPolygon edited="0">
              <wp:start x="0" y="0"/>
              <wp:lineTo x="0" y="21159"/>
              <wp:lineTo x="21373" y="21159"/>
              <wp:lineTo x="21373" y="0"/>
              <wp:lineTo x="0" y="0"/>
            </wp:wrapPolygon>
          </wp:wrapThrough>
          <wp:docPr id="2" name="Immagine 2" descr="https://www.istitutoitalianodonazione.it/it/donoday/stored/file_025/0000014875_UC_new_vet_2co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istitutoitalianodonazione.it/it/donoday/stored/file_025/0000014875_UC_new_vet_2co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956086" w14:textId="1EC94D3F" w:rsidR="001B7457" w:rsidRDefault="001B7457" w:rsidP="00C80D10">
    <w:pPr>
      <w:pStyle w:val="Pidipagina"/>
      <w:jc w:val="right"/>
    </w:pPr>
    <w:r w:rsidRPr="001B7457">
      <w:rPr>
        <w:rFonts w:ascii="Tahoma" w:hAnsi="Tahoma" w:cs="Tahoma"/>
        <w:sz w:val="20"/>
        <w:szCs w:val="20"/>
      </w:rPr>
      <w:t>MAIN PARTNER CAMPAGNA #DONAFUTURO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2A3EC" w14:textId="77777777" w:rsidR="009F4FA7" w:rsidRDefault="009F4FA7" w:rsidP="00F4574B">
      <w:pPr>
        <w:spacing w:after="0" w:line="240" w:lineRule="auto"/>
      </w:pPr>
      <w:r>
        <w:separator/>
      </w:r>
    </w:p>
  </w:footnote>
  <w:footnote w:type="continuationSeparator" w:id="0">
    <w:p w14:paraId="7B111667" w14:textId="77777777" w:rsidR="009F4FA7" w:rsidRDefault="009F4FA7" w:rsidP="00F45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FA13B" w14:textId="0B5D9988" w:rsidR="00561AC1" w:rsidRDefault="00D31112" w:rsidP="00561AC1">
    <w:pPr>
      <w:pStyle w:val="Intestazione"/>
    </w:pPr>
    <w:r w:rsidRPr="00D31112">
      <w:rPr>
        <w:noProof/>
        <w:lang w:eastAsia="it-IT"/>
      </w:rPr>
      <w:drawing>
        <wp:anchor distT="0" distB="0" distL="114300" distR="114300" simplePos="0" relativeHeight="251660288" behindDoc="1" locked="0" layoutInCell="1" allowOverlap="1" wp14:anchorId="36605195" wp14:editId="55234A84">
          <wp:simplePos x="0" y="0"/>
          <wp:positionH relativeFrom="column">
            <wp:posOffset>3865880</wp:posOffset>
          </wp:positionH>
          <wp:positionV relativeFrom="paragraph">
            <wp:posOffset>-147495</wp:posOffset>
          </wp:positionV>
          <wp:extent cx="1806575" cy="938530"/>
          <wp:effectExtent l="0" t="0" r="3175" b="0"/>
          <wp:wrapTight wrapText="bothSides">
            <wp:wrapPolygon edited="0">
              <wp:start x="2050" y="0"/>
              <wp:lineTo x="0" y="877"/>
              <wp:lineTo x="0" y="10961"/>
              <wp:lineTo x="2050" y="14468"/>
              <wp:lineTo x="1367" y="16660"/>
              <wp:lineTo x="1822" y="18414"/>
              <wp:lineTo x="3644" y="21045"/>
              <wp:lineTo x="5011" y="21045"/>
              <wp:lineTo x="21410" y="19291"/>
              <wp:lineTo x="21410" y="9207"/>
              <wp:lineTo x="20499" y="7453"/>
              <wp:lineTo x="21410" y="1754"/>
              <wp:lineTo x="21410" y="877"/>
              <wp:lineTo x="4100" y="0"/>
              <wp:lineTo x="2050" y="0"/>
            </wp:wrapPolygon>
          </wp:wrapTight>
          <wp:docPr id="3" name="Immagine 3" descr="C:\Users\e.dandrea\AppData\Local\Microsoft\Windows\INetCache\Content.Outlook\Y9K4QR8T\30 anni (002)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.dandrea\AppData\Local\Microsoft\Windows\INetCache\Content.Outlook\Y9K4QR8T\30 anni (002)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7EF9"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57D82387" wp14:editId="19D7E36A">
          <wp:simplePos x="0" y="0"/>
          <wp:positionH relativeFrom="margin">
            <wp:posOffset>508635</wp:posOffset>
          </wp:positionH>
          <wp:positionV relativeFrom="paragraph">
            <wp:posOffset>-224790</wp:posOffset>
          </wp:positionV>
          <wp:extent cx="1511935" cy="979170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HI_donoday_202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935" cy="979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8091CAA" w14:textId="77777777" w:rsidR="00561AC1" w:rsidRDefault="00561AC1" w:rsidP="00561AC1">
    <w:pPr>
      <w:pStyle w:val="Intestazione"/>
    </w:pPr>
  </w:p>
  <w:p w14:paraId="409D837E" w14:textId="77777777" w:rsidR="00561AC1" w:rsidRDefault="00561AC1" w:rsidP="00561AC1">
    <w:pPr>
      <w:pStyle w:val="Intestazione"/>
    </w:pPr>
  </w:p>
  <w:p w14:paraId="75CA5B87" w14:textId="77777777" w:rsidR="00561AC1" w:rsidRDefault="00561AC1" w:rsidP="00561AC1">
    <w:pPr>
      <w:pStyle w:val="Intestazione"/>
    </w:pPr>
  </w:p>
  <w:p w14:paraId="7708E27E" w14:textId="77777777" w:rsidR="001C2B0D" w:rsidRDefault="001C2B0D" w:rsidP="00561AC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AC0"/>
    <w:rsid w:val="00035359"/>
    <w:rsid w:val="000557AE"/>
    <w:rsid w:val="001273E6"/>
    <w:rsid w:val="00134335"/>
    <w:rsid w:val="00173C47"/>
    <w:rsid w:val="0018645E"/>
    <w:rsid w:val="001B4FEE"/>
    <w:rsid w:val="001B7457"/>
    <w:rsid w:val="001C2B0D"/>
    <w:rsid w:val="00212600"/>
    <w:rsid w:val="00213494"/>
    <w:rsid w:val="002345EE"/>
    <w:rsid w:val="00246965"/>
    <w:rsid w:val="00257EF9"/>
    <w:rsid w:val="0028175D"/>
    <w:rsid w:val="002D0908"/>
    <w:rsid w:val="002E2AC0"/>
    <w:rsid w:val="002E74BE"/>
    <w:rsid w:val="00333E97"/>
    <w:rsid w:val="00346BED"/>
    <w:rsid w:val="003604AE"/>
    <w:rsid w:val="00387ECA"/>
    <w:rsid w:val="004B3151"/>
    <w:rsid w:val="004C600D"/>
    <w:rsid w:val="0050103C"/>
    <w:rsid w:val="00517A51"/>
    <w:rsid w:val="00533657"/>
    <w:rsid w:val="005475E0"/>
    <w:rsid w:val="00561AC1"/>
    <w:rsid w:val="005664E1"/>
    <w:rsid w:val="006131C5"/>
    <w:rsid w:val="00654FAC"/>
    <w:rsid w:val="006564FF"/>
    <w:rsid w:val="00690762"/>
    <w:rsid w:val="00695000"/>
    <w:rsid w:val="00711E46"/>
    <w:rsid w:val="00735EEE"/>
    <w:rsid w:val="007E75C9"/>
    <w:rsid w:val="00813229"/>
    <w:rsid w:val="008B2F24"/>
    <w:rsid w:val="008B3A45"/>
    <w:rsid w:val="00903435"/>
    <w:rsid w:val="00920DDD"/>
    <w:rsid w:val="0098119F"/>
    <w:rsid w:val="009F4FA7"/>
    <w:rsid w:val="00A1710E"/>
    <w:rsid w:val="00A24C77"/>
    <w:rsid w:val="00AA3715"/>
    <w:rsid w:val="00AA5355"/>
    <w:rsid w:val="00B65F61"/>
    <w:rsid w:val="00B96AF9"/>
    <w:rsid w:val="00BA2693"/>
    <w:rsid w:val="00BD7487"/>
    <w:rsid w:val="00C32892"/>
    <w:rsid w:val="00C44573"/>
    <w:rsid w:val="00C80D10"/>
    <w:rsid w:val="00CA78DD"/>
    <w:rsid w:val="00CF4FB1"/>
    <w:rsid w:val="00D15630"/>
    <w:rsid w:val="00D31112"/>
    <w:rsid w:val="00DC1974"/>
    <w:rsid w:val="00DD3CB2"/>
    <w:rsid w:val="00DE006E"/>
    <w:rsid w:val="00DE355A"/>
    <w:rsid w:val="00DF34CF"/>
    <w:rsid w:val="00E21ACC"/>
    <w:rsid w:val="00E24C79"/>
    <w:rsid w:val="00E52A64"/>
    <w:rsid w:val="00E7036B"/>
    <w:rsid w:val="00EC12E7"/>
    <w:rsid w:val="00EE0D87"/>
    <w:rsid w:val="00EE3983"/>
    <w:rsid w:val="00F430BC"/>
    <w:rsid w:val="00F4574B"/>
    <w:rsid w:val="00F570EB"/>
    <w:rsid w:val="00F662AC"/>
    <w:rsid w:val="00F82511"/>
    <w:rsid w:val="00FA42EB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C55CFD"/>
  <w15:chartTrackingRefBased/>
  <w15:docId w15:val="{C7405D6D-903E-4B0F-931B-54DCE1342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2E2A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2E2A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E2AC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E2AC0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2E2AC0"/>
    <w:rPr>
      <w:color w:val="0563C1"/>
      <w:u w:val="single"/>
    </w:rPr>
  </w:style>
  <w:style w:type="character" w:styleId="Enfasicorsivo">
    <w:name w:val="Emphasis"/>
    <w:basedOn w:val="Carpredefinitoparagrafo"/>
    <w:uiPriority w:val="20"/>
    <w:qFormat/>
    <w:rsid w:val="002E2AC0"/>
    <w:rPr>
      <w:i/>
      <w:iCs/>
    </w:rPr>
  </w:style>
  <w:style w:type="character" w:styleId="Enfasigrassetto">
    <w:name w:val="Strong"/>
    <w:basedOn w:val="Carpredefinitoparagrafo"/>
    <w:uiPriority w:val="22"/>
    <w:qFormat/>
    <w:rsid w:val="002E2AC0"/>
    <w:rPr>
      <w:b/>
      <w:bCs/>
    </w:rPr>
  </w:style>
  <w:style w:type="paragraph" w:styleId="NormaleWeb">
    <w:name w:val="Normal (Web)"/>
    <w:basedOn w:val="Normale"/>
    <w:uiPriority w:val="99"/>
    <w:unhideWhenUsed/>
    <w:rsid w:val="002E2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ph">
    <w:name w:val="paragraph"/>
    <w:basedOn w:val="Normale"/>
    <w:rsid w:val="002E2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2E2AC0"/>
  </w:style>
  <w:style w:type="character" w:customStyle="1" w:styleId="eop">
    <w:name w:val="eop"/>
    <w:basedOn w:val="Carpredefinitoparagrafo"/>
    <w:rsid w:val="002E2AC0"/>
  </w:style>
  <w:style w:type="character" w:styleId="Collegamentovisitato">
    <w:name w:val="FollowedHyperlink"/>
    <w:basedOn w:val="Carpredefinitoparagrafo"/>
    <w:uiPriority w:val="99"/>
    <w:semiHidden/>
    <w:unhideWhenUsed/>
    <w:rsid w:val="00DC1974"/>
    <w:rPr>
      <w:color w:val="954F72" w:themeColor="followed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4574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4574B"/>
  </w:style>
  <w:style w:type="paragraph" w:styleId="Pidipagina">
    <w:name w:val="footer"/>
    <w:basedOn w:val="Normale"/>
    <w:link w:val="PidipaginaCarattere"/>
    <w:uiPriority w:val="99"/>
    <w:unhideWhenUsed/>
    <w:rsid w:val="00F4574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4574B"/>
  </w:style>
  <w:style w:type="character" w:customStyle="1" w:styleId="scxw248223495">
    <w:name w:val="scxw248223495"/>
    <w:basedOn w:val="Carpredefinitoparagrafo"/>
    <w:rsid w:val="00813229"/>
  </w:style>
  <w:style w:type="character" w:styleId="Rimandocommento">
    <w:name w:val="annotation reference"/>
    <w:basedOn w:val="Carpredefinitoparagrafo"/>
    <w:uiPriority w:val="99"/>
    <w:semiHidden/>
    <w:unhideWhenUsed/>
    <w:rsid w:val="00F570E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570E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570E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570E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570EB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F570EB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7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70EB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557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zzettaufficiale.it/atto/serie_generale/caricaDettaglioAtto/originario?atto.dataPubblicazioneGazzetta=2015-07-21&amp;atto.codiceRedazionale=15G00124&amp;elenco30giorni=false" TargetMode="External"/><Relationship Id="rId13" Type="http://schemas.openxmlformats.org/officeDocument/2006/relationships/hyperlink" Target="https://www.ilmiodono.it/it/organizzazioni/lombardia/istituto_italianodelladonazione/iniziative/donafuturo_casa_marziaperledonnevittimediviolenzaeilorobambini.html" TargetMode="External"/><Relationship Id="rId1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http://www.donafuturo.it" TargetMode="External"/><Relationship Id="rId1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6" Type="http://schemas.openxmlformats.org/officeDocument/2006/relationships/hyperlink" Target="about:blank" TargetMode="External"/><Relationship Id="rId20" Type="http://schemas.openxmlformats.org/officeDocument/2006/relationships/hyperlink" Target="mailto:pirovano@arche.it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iodonosicuro.it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about:blan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donafuturo.it" TargetMode="External"/><Relationship Id="rId19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onafuturo.it" TargetMode="External"/><Relationship Id="rId14" Type="http://schemas.openxmlformats.org/officeDocument/2006/relationships/hyperlink" Target="https://www.istitutoitalianodonazione.it/it/donoday/donoday2021/partner-2021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9C3A7-EB87-499A-B841-92D9AA51B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Ornella Ponzoni</dc:creator>
  <cp:keywords/>
  <dc:description/>
  <cp:lastModifiedBy>Ornella Ponzoni</cp:lastModifiedBy>
  <cp:revision>3</cp:revision>
  <cp:lastPrinted>2021-07-26T14:04:00Z</cp:lastPrinted>
  <dcterms:created xsi:type="dcterms:W3CDTF">2021-07-21T08:00:00Z</dcterms:created>
  <dcterms:modified xsi:type="dcterms:W3CDTF">2021-07-26T14:04:00Z</dcterms:modified>
</cp:coreProperties>
</file>